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AED" w:rsidRPr="00DD29F1" w:rsidRDefault="00392AED" w:rsidP="004063A0">
      <w:pPr>
        <w:autoSpaceDE w:val="0"/>
        <w:autoSpaceDN w:val="0"/>
        <w:adjustRightInd w:val="0"/>
        <w:jc w:val="left"/>
        <w:outlineLvl w:val="0"/>
        <w:rPr>
          <w:rFonts w:ascii="Garamond" w:hAnsi="Garamond"/>
          <w:b/>
          <w:sz w:val="28"/>
          <w:szCs w:val="28"/>
        </w:rPr>
      </w:pPr>
      <w:r w:rsidRPr="00DD29F1">
        <w:rPr>
          <w:rFonts w:ascii="Garamond" w:hAnsi="Garamond"/>
          <w:b/>
          <w:sz w:val="28"/>
          <w:szCs w:val="28"/>
          <w:lang w:val="en-US"/>
        </w:rPr>
        <w:t>V</w:t>
      </w:r>
      <w:r w:rsidRPr="00DD29F1">
        <w:rPr>
          <w:rFonts w:ascii="Garamond" w:hAnsi="Garamond"/>
          <w:b/>
          <w:sz w:val="28"/>
          <w:szCs w:val="28"/>
        </w:rPr>
        <w:t>.1</w:t>
      </w:r>
      <w:r>
        <w:rPr>
          <w:rFonts w:ascii="Garamond" w:hAnsi="Garamond"/>
          <w:b/>
          <w:sz w:val="28"/>
          <w:szCs w:val="28"/>
        </w:rPr>
        <w:t>.</w:t>
      </w:r>
      <w:r w:rsidRPr="00DD29F1">
        <w:rPr>
          <w:rFonts w:ascii="Garamond" w:hAnsi="Garamond"/>
          <w:b/>
          <w:sz w:val="28"/>
          <w:szCs w:val="28"/>
        </w:rPr>
        <w:t xml:space="preserve"> Изменения, связанные с уточнением перечня специализированного программного обеспечения, необходимого для участия в торговле электрической энергией и мощностью</w:t>
      </w:r>
    </w:p>
    <w:p w:rsidR="00392AED" w:rsidRPr="002C4D09" w:rsidRDefault="00392AED" w:rsidP="00DD29F1">
      <w:pPr>
        <w:autoSpaceDE w:val="0"/>
        <w:autoSpaceDN w:val="0"/>
        <w:adjustRightInd w:val="0"/>
        <w:outlineLvl w:val="0"/>
        <w:rPr>
          <w:rFonts w:ascii="Garamond" w:hAnsi="Garamond"/>
          <w:b/>
          <w:sz w:val="26"/>
          <w:szCs w:val="26"/>
        </w:rPr>
      </w:pPr>
    </w:p>
    <w:p w:rsidR="00392AED" w:rsidRPr="00DD29F1" w:rsidRDefault="00392AED" w:rsidP="00DD29F1">
      <w:pPr>
        <w:autoSpaceDE w:val="0"/>
        <w:autoSpaceDN w:val="0"/>
        <w:adjustRightInd w:val="0"/>
        <w:jc w:val="right"/>
        <w:outlineLvl w:val="0"/>
        <w:rPr>
          <w:rFonts w:ascii="Garamond" w:hAnsi="Garamond"/>
          <w:b/>
          <w:sz w:val="28"/>
          <w:szCs w:val="28"/>
        </w:rPr>
      </w:pPr>
      <w:r w:rsidRPr="00DD29F1">
        <w:rPr>
          <w:rFonts w:ascii="Garamond" w:hAnsi="Garamond"/>
          <w:b/>
          <w:sz w:val="28"/>
          <w:szCs w:val="28"/>
        </w:rPr>
        <w:t xml:space="preserve">Приложение № </w:t>
      </w:r>
      <w:r w:rsidRPr="00DD29F1">
        <w:rPr>
          <w:rFonts w:ascii="Garamond" w:hAnsi="Garamond"/>
          <w:b/>
          <w:sz w:val="28"/>
          <w:szCs w:val="28"/>
          <w:lang w:val="en-US"/>
        </w:rPr>
        <w:t>5.1</w:t>
      </w:r>
      <w:r w:rsidRPr="00DD29F1">
        <w:rPr>
          <w:rFonts w:ascii="Garamond" w:hAnsi="Garamond"/>
          <w:b/>
          <w:sz w:val="28"/>
          <w:szCs w:val="28"/>
        </w:rPr>
        <w:t>.1</w:t>
      </w:r>
    </w:p>
    <w:p w:rsidR="00392AED" w:rsidRPr="008F68C0" w:rsidRDefault="00392AED" w:rsidP="00DD29F1">
      <w:pPr>
        <w:tabs>
          <w:tab w:val="left" w:pos="360"/>
        </w:tabs>
        <w:outlineLvl w:val="0"/>
        <w:rPr>
          <w:rFonts w:ascii="Garamond" w:hAnsi="Garamond"/>
          <w:b/>
        </w:rPr>
      </w:pPr>
    </w:p>
    <w:tbl>
      <w:tblPr>
        <w:tblW w:w="14742" w:type="dxa"/>
        <w:tblInd w:w="108" w:type="dxa"/>
        <w:tblLayout w:type="fixed"/>
        <w:tblLook w:val="0000"/>
      </w:tblPr>
      <w:tblGrid>
        <w:gridCol w:w="14742"/>
      </w:tblGrid>
      <w:tr w:rsidR="00392AED" w:rsidRPr="008F68C0" w:rsidTr="009E3CE8">
        <w:tc>
          <w:tcPr>
            <w:tcW w:w="14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AED" w:rsidRPr="008605A0" w:rsidRDefault="00392AED" w:rsidP="00FC06A3">
            <w:pPr>
              <w:rPr>
                <w:rFonts w:ascii="Garamond" w:hAnsi="Garamond"/>
              </w:rPr>
            </w:pPr>
            <w:r w:rsidRPr="008605A0">
              <w:rPr>
                <w:rFonts w:ascii="Garamond" w:hAnsi="Garamond"/>
                <w:b/>
              </w:rPr>
              <w:t xml:space="preserve">Инициатор: </w:t>
            </w:r>
            <w:r w:rsidRPr="008605A0">
              <w:rPr>
                <w:rFonts w:ascii="Garamond" w:hAnsi="Garamond"/>
              </w:rPr>
              <w:t>ОАО «АТС».</w:t>
            </w:r>
          </w:p>
          <w:p w:rsidR="00392AED" w:rsidRDefault="00392AED" w:rsidP="0031115C">
            <w:pPr>
              <w:pStyle w:val="ConsPlusNormal"/>
              <w:ind w:firstLine="0"/>
              <w:jc w:val="both"/>
              <w:rPr>
                <w:rFonts w:ascii="Garamond" w:hAnsi="Garamond" w:cs="Times New Roman"/>
                <w:sz w:val="24"/>
                <w:szCs w:val="24"/>
                <w:lang w:eastAsia="en-US"/>
              </w:rPr>
            </w:pPr>
            <w:r w:rsidRPr="008605A0">
              <w:rPr>
                <w:rFonts w:ascii="Garamond" w:hAnsi="Garamond"/>
                <w:b/>
                <w:sz w:val="24"/>
                <w:szCs w:val="24"/>
              </w:rPr>
              <w:t xml:space="preserve">Обоснование: </w:t>
            </w:r>
            <w:r w:rsidRPr="008605A0">
              <w:rPr>
                <w:rFonts w:ascii="Garamond" w:hAnsi="Garamond" w:cs="Times New Roman"/>
                <w:sz w:val="24"/>
                <w:szCs w:val="24"/>
                <w:lang w:eastAsia="en-US"/>
              </w:rPr>
              <w:t>уточня</w:t>
            </w:r>
            <w:r>
              <w:rPr>
                <w:rFonts w:ascii="Garamond" w:hAnsi="Garamond" w:cs="Times New Roman"/>
                <w:sz w:val="24"/>
                <w:szCs w:val="24"/>
                <w:lang w:eastAsia="en-US"/>
              </w:rPr>
              <w:t>е</w:t>
            </w:r>
            <w:r w:rsidRPr="008605A0">
              <w:rPr>
                <w:rFonts w:ascii="Garamond" w:hAnsi="Garamond" w:cs="Times New Roman"/>
                <w:sz w:val="24"/>
                <w:szCs w:val="24"/>
                <w:lang w:eastAsia="en-US"/>
              </w:rPr>
              <w:t>т</w:t>
            </w:r>
            <w:r>
              <w:rPr>
                <w:rFonts w:ascii="Garamond" w:hAnsi="Garamond" w:cs="Times New Roman"/>
                <w:sz w:val="24"/>
                <w:szCs w:val="24"/>
                <w:lang w:eastAsia="en-US"/>
              </w:rPr>
              <w:t>ся (актуализируется) перечень специализированного программного обеспечения, необходимого для участия в торговле электрической энергией и мощностью.</w:t>
            </w:r>
          </w:p>
          <w:p w:rsidR="00392AED" w:rsidRPr="004C578E" w:rsidRDefault="00392AED" w:rsidP="004C578E">
            <w:pPr>
              <w:pStyle w:val="ConsPlusNormal"/>
              <w:ind w:firstLine="0"/>
              <w:jc w:val="both"/>
              <w:rPr>
                <w:rFonts w:ascii="Garamond" w:hAnsi="Garamond"/>
              </w:rPr>
            </w:pPr>
            <w:r w:rsidRPr="008605A0">
              <w:rPr>
                <w:rFonts w:ascii="Garamond" w:hAnsi="Garamond" w:cs="Times New Roman"/>
                <w:b/>
                <w:sz w:val="24"/>
                <w:szCs w:val="24"/>
                <w:lang w:eastAsia="en-US"/>
              </w:rPr>
              <w:t>Дата вступления в силу:</w:t>
            </w:r>
            <w:r w:rsidRPr="008605A0">
              <w:rPr>
                <w:rFonts w:ascii="Garamond" w:hAnsi="Garamond" w:cs="Times New Roman"/>
                <w:sz w:val="24"/>
                <w:szCs w:val="24"/>
                <w:lang w:eastAsia="en-US"/>
              </w:rPr>
              <w:t xml:space="preserve"> </w:t>
            </w:r>
            <w:r w:rsidRPr="004C578E">
              <w:rPr>
                <w:rFonts w:ascii="Garamond" w:hAnsi="Garamond" w:cs="Times New Roman"/>
                <w:sz w:val="24"/>
                <w:szCs w:val="24"/>
                <w:lang w:eastAsia="en-US"/>
              </w:rPr>
              <w:t xml:space="preserve">1 </w:t>
            </w:r>
            <w:r>
              <w:rPr>
                <w:rFonts w:ascii="Garamond" w:hAnsi="Garamond" w:cs="Times New Roman"/>
                <w:sz w:val="24"/>
                <w:szCs w:val="24"/>
                <w:lang w:eastAsia="en-US"/>
              </w:rPr>
              <w:t>июня 2016 года.</w:t>
            </w:r>
          </w:p>
        </w:tc>
      </w:tr>
    </w:tbl>
    <w:p w:rsidR="00392AED" w:rsidRPr="00DD29F1" w:rsidRDefault="00392AED" w:rsidP="00FC06A3">
      <w:pPr>
        <w:jc w:val="left"/>
        <w:rPr>
          <w:rFonts w:ascii="Garamond" w:hAnsi="Garamond" w:cs="Times New Roman"/>
          <w:b/>
          <w:bCs/>
        </w:rPr>
      </w:pPr>
    </w:p>
    <w:p w:rsidR="00392AED" w:rsidRPr="00DF2908" w:rsidRDefault="00392AED" w:rsidP="00DD29F1">
      <w:pPr>
        <w:pStyle w:val="Heading3"/>
        <w:spacing w:before="0" w:after="0"/>
        <w:jc w:val="left"/>
      </w:pPr>
      <w:bookmarkStart w:id="0" w:name="_Toc413170960"/>
      <w:r w:rsidRPr="00DF2908">
        <w:t xml:space="preserve">Предложения по изменениям и дополнениям в </w:t>
      </w:r>
      <w:r>
        <w:t xml:space="preserve">СТАНДАРТНУЮ ФОРМУ </w:t>
      </w:r>
      <w:r w:rsidRPr="00DF2908">
        <w:rPr>
          <w:rStyle w:val="Heading2Char"/>
          <w:b/>
          <w:bCs/>
        </w:rPr>
        <w:t>ДОГОВОР</w:t>
      </w:r>
      <w:r>
        <w:rPr>
          <w:rStyle w:val="Heading2Char"/>
          <w:b/>
          <w:bCs/>
        </w:rPr>
        <w:t>А</w:t>
      </w:r>
      <w:r w:rsidRPr="00DF2908">
        <w:rPr>
          <w:rStyle w:val="Heading2Char"/>
          <w:b/>
          <w:bCs/>
        </w:rPr>
        <w:t xml:space="preserve"> О ПРИСОЕДИНЕНИИ К ТОРГОВОЙ СИСТЕМЕ ОПТОВОГО РЫНКА</w:t>
      </w:r>
      <w:bookmarkEnd w:id="0"/>
    </w:p>
    <w:p w:rsidR="00392AED" w:rsidRPr="00DD29F1" w:rsidRDefault="00392AED" w:rsidP="00FC06A3">
      <w:pPr>
        <w:jc w:val="left"/>
        <w:rPr>
          <w:rFonts w:ascii="Garamond" w:hAnsi="Garamond" w:cs="Times New Roman"/>
          <w:b/>
          <w:bCs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31"/>
        <w:gridCol w:w="6946"/>
        <w:gridCol w:w="7065"/>
      </w:tblGrid>
      <w:tr w:rsidR="00392AED" w:rsidRPr="006C1DA6" w:rsidTr="009E3CE8">
        <w:trPr>
          <w:trHeight w:val="306"/>
        </w:trPr>
        <w:tc>
          <w:tcPr>
            <w:tcW w:w="731" w:type="dxa"/>
            <w:vAlign w:val="center"/>
          </w:tcPr>
          <w:p w:rsidR="00392AED" w:rsidRPr="006C1DA6" w:rsidRDefault="00392AED" w:rsidP="00FC06A3">
            <w:pPr>
              <w:ind w:left="-57" w:right="-108"/>
              <w:jc w:val="center"/>
              <w:rPr>
                <w:rFonts w:ascii="Garamond" w:hAnsi="Garamond" w:cs="Times New Roman"/>
                <w:b/>
                <w:bCs/>
              </w:rPr>
            </w:pPr>
            <w:r w:rsidRPr="006C1DA6">
              <w:rPr>
                <w:rFonts w:ascii="Garamond" w:hAnsi="Garamond" w:cs="Times New Roman"/>
                <w:b/>
                <w:bCs/>
                <w:sz w:val="22"/>
                <w:szCs w:val="22"/>
              </w:rPr>
              <w:t>№</w:t>
            </w:r>
          </w:p>
          <w:p w:rsidR="00392AED" w:rsidRPr="006C1DA6" w:rsidRDefault="00392AED" w:rsidP="00FC06A3">
            <w:pPr>
              <w:ind w:left="-57" w:right="-108"/>
              <w:jc w:val="center"/>
              <w:rPr>
                <w:rFonts w:ascii="Garamond" w:hAnsi="Garamond" w:cs="Times New Roman"/>
                <w:b/>
                <w:bCs/>
              </w:rPr>
            </w:pPr>
            <w:r w:rsidRPr="006C1DA6">
              <w:rPr>
                <w:rFonts w:ascii="Garamond" w:hAnsi="Garamond" w:cs="Times New Roman"/>
                <w:b/>
                <w:bCs/>
                <w:sz w:val="22"/>
                <w:szCs w:val="22"/>
              </w:rPr>
              <w:t>пункта</w:t>
            </w:r>
          </w:p>
        </w:tc>
        <w:tc>
          <w:tcPr>
            <w:tcW w:w="6946" w:type="dxa"/>
            <w:vAlign w:val="center"/>
          </w:tcPr>
          <w:p w:rsidR="00392AED" w:rsidRPr="006C1DA6" w:rsidRDefault="00392AED" w:rsidP="00FC06A3">
            <w:pPr>
              <w:jc w:val="center"/>
              <w:rPr>
                <w:rFonts w:ascii="Garamond" w:hAnsi="Garamond" w:cs="Times New Roman"/>
                <w:b/>
                <w:bCs/>
              </w:rPr>
            </w:pPr>
            <w:r w:rsidRPr="006C1DA6">
              <w:rPr>
                <w:rFonts w:ascii="Garamond" w:hAnsi="Garamond" w:cs="Times New Roman"/>
                <w:b/>
                <w:bCs/>
                <w:sz w:val="22"/>
                <w:szCs w:val="22"/>
              </w:rPr>
              <w:t xml:space="preserve">Редакция, действующая на момент </w:t>
            </w:r>
          </w:p>
          <w:p w:rsidR="00392AED" w:rsidRPr="006C1DA6" w:rsidRDefault="00392AED" w:rsidP="00FC06A3">
            <w:pPr>
              <w:jc w:val="center"/>
              <w:rPr>
                <w:rFonts w:ascii="Garamond" w:hAnsi="Garamond" w:cs="Times New Roman"/>
                <w:b/>
                <w:bCs/>
              </w:rPr>
            </w:pPr>
            <w:r w:rsidRPr="006C1DA6">
              <w:rPr>
                <w:rFonts w:ascii="Garamond" w:hAnsi="Garamond" w:cs="Times New Roman"/>
                <w:b/>
                <w:bCs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7065" w:type="dxa"/>
            <w:vAlign w:val="center"/>
          </w:tcPr>
          <w:p w:rsidR="00392AED" w:rsidRPr="006C1DA6" w:rsidRDefault="00392AED" w:rsidP="00FC06A3">
            <w:pPr>
              <w:jc w:val="center"/>
              <w:rPr>
                <w:rFonts w:ascii="Garamond" w:hAnsi="Garamond" w:cs="Times New Roman"/>
                <w:b/>
              </w:rPr>
            </w:pPr>
            <w:r w:rsidRPr="006C1DA6">
              <w:rPr>
                <w:rFonts w:ascii="Garamond" w:hAnsi="Garamond" w:cs="Times New Roman"/>
                <w:b/>
                <w:sz w:val="22"/>
                <w:szCs w:val="22"/>
              </w:rPr>
              <w:t>Предлагаемая редакция</w:t>
            </w:r>
          </w:p>
          <w:p w:rsidR="00392AED" w:rsidRPr="006C1DA6" w:rsidRDefault="00392AED" w:rsidP="00FC06A3">
            <w:pPr>
              <w:jc w:val="center"/>
              <w:rPr>
                <w:rFonts w:ascii="Garamond" w:hAnsi="Garamond" w:cs="Times New Roman"/>
              </w:rPr>
            </w:pPr>
            <w:r w:rsidRPr="006C1DA6">
              <w:rPr>
                <w:rFonts w:ascii="Garamond" w:hAnsi="Garamond" w:cs="Times New Roman"/>
                <w:sz w:val="22"/>
                <w:szCs w:val="22"/>
              </w:rPr>
              <w:t>(изменения выделены цветом)</w:t>
            </w:r>
          </w:p>
        </w:tc>
      </w:tr>
      <w:tr w:rsidR="00392AED" w:rsidRPr="006C1DA6" w:rsidTr="009E3CE8">
        <w:trPr>
          <w:trHeight w:val="306"/>
        </w:trPr>
        <w:tc>
          <w:tcPr>
            <w:tcW w:w="731" w:type="dxa"/>
            <w:vAlign w:val="center"/>
          </w:tcPr>
          <w:p w:rsidR="00392AED" w:rsidRPr="006C1DA6" w:rsidRDefault="00392AED" w:rsidP="00DD29F1">
            <w:pPr>
              <w:spacing w:before="120" w:after="120"/>
              <w:ind w:left="-57" w:right="-108"/>
              <w:jc w:val="center"/>
              <w:rPr>
                <w:rFonts w:ascii="Garamond" w:hAnsi="Garamond" w:cs="Times New Roman"/>
                <w:b/>
                <w:bCs/>
              </w:rPr>
            </w:pPr>
            <w:r>
              <w:rPr>
                <w:rFonts w:ascii="Garamond" w:hAnsi="Garamond" w:cs="Times New Roman"/>
                <w:b/>
                <w:bCs/>
                <w:sz w:val="22"/>
                <w:szCs w:val="22"/>
              </w:rPr>
              <w:t>3.2</w:t>
            </w:r>
          </w:p>
        </w:tc>
        <w:tc>
          <w:tcPr>
            <w:tcW w:w="6946" w:type="dxa"/>
          </w:tcPr>
          <w:p w:rsidR="00392AED" w:rsidRPr="00EB3B9F" w:rsidRDefault="00392AED" w:rsidP="00DD29F1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Garamond" w:hAnsi="Garamond"/>
              </w:rPr>
            </w:pPr>
            <w:r w:rsidRPr="00EB3B9F">
              <w:rPr>
                <w:rFonts w:ascii="Garamond" w:hAnsi="Garamond"/>
                <w:sz w:val="22"/>
                <w:szCs w:val="22"/>
              </w:rPr>
              <w:t>В ходе процедуры допуска к торговой системе оптового рынка Участник оптового рынка обязан</w:t>
            </w:r>
            <w:r w:rsidRPr="00EA2BCF">
              <w:rPr>
                <w:rFonts w:ascii="Garamond" w:hAnsi="Garamond"/>
                <w:sz w:val="22"/>
                <w:szCs w:val="22"/>
                <w:highlight w:val="yellow"/>
              </w:rPr>
              <w:t>:</w:t>
            </w:r>
          </w:p>
          <w:p w:rsidR="00392AED" w:rsidRPr="00EA2BCF" w:rsidRDefault="00392AED" w:rsidP="00DD29F1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="1440"/>
              <w:textAlignment w:val="baseline"/>
              <w:rPr>
                <w:rFonts w:ascii="Garamond" w:hAnsi="Garamond"/>
                <w:highlight w:val="yellow"/>
              </w:rPr>
            </w:pPr>
            <w:r w:rsidRPr="00EA2BCF">
              <w:rPr>
                <w:rFonts w:ascii="Garamond" w:hAnsi="Garamond"/>
                <w:sz w:val="22"/>
                <w:szCs w:val="22"/>
              </w:rPr>
              <w:t>совершить юридические и фактические действия, предусмотренные Регламентом допуска к торговой системе оптового рынка (Приложение № 1 к настоящему Договору), в том числе заключить договоры, указанные в статье 12.1 настоящего Договора. Условия договоров, заключаемых Участником оптового рынка во исполнение настоящего Договора, должны соответствовать стандартным формам, являющимся приложениями к настоящему Договору, и не могут быть изменены по требованию Участника оптового рынка</w:t>
            </w:r>
            <w:r w:rsidRPr="00EA2BCF">
              <w:rPr>
                <w:rFonts w:ascii="Garamond" w:hAnsi="Garamond"/>
                <w:sz w:val="22"/>
                <w:szCs w:val="22"/>
                <w:highlight w:val="yellow"/>
              </w:rPr>
              <w:t>;</w:t>
            </w:r>
          </w:p>
          <w:p w:rsidR="00392AED" w:rsidRPr="00EB3B9F" w:rsidRDefault="00392AED" w:rsidP="00DD29F1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="1440"/>
              <w:textAlignment w:val="baseline"/>
              <w:rPr>
                <w:rFonts w:ascii="Garamond" w:hAnsi="Garamond"/>
                <w:highlight w:val="yellow"/>
              </w:rPr>
            </w:pPr>
            <w:r w:rsidRPr="00EB3B9F">
              <w:rPr>
                <w:rFonts w:ascii="Garamond" w:hAnsi="Garamond"/>
                <w:sz w:val="22"/>
                <w:szCs w:val="22"/>
                <w:highlight w:val="yellow"/>
              </w:rPr>
              <w:t>перечислить на расчетный счет КО плату за предоставление в соответствии с настоящим Договором Участнику оптового рынка неисключительного права на программное обеспечение «АРМ заявки» в размере 54 400 (пятидесяти четырех тысяч четырехсот) рублей без учета НДС.</w:t>
            </w:r>
          </w:p>
          <w:p w:rsidR="00392AED" w:rsidRPr="00EB3B9F" w:rsidRDefault="00392AED" w:rsidP="00DD29F1">
            <w:pPr>
              <w:spacing w:before="120" w:after="120"/>
              <w:ind w:left="709"/>
              <w:rPr>
                <w:rFonts w:ascii="Garamond" w:hAnsi="Garamond"/>
                <w:highlight w:val="yellow"/>
              </w:rPr>
            </w:pPr>
            <w:r w:rsidRPr="00EB3B9F">
              <w:rPr>
                <w:rFonts w:ascii="Garamond" w:hAnsi="Garamond"/>
                <w:sz w:val="22"/>
                <w:szCs w:val="22"/>
                <w:highlight w:val="yellow"/>
              </w:rPr>
              <w:t>Плату за предоставление в соответствии с настоящим Договором Участнику оптового рынка неисключительного права на программное обеспечение «АРМ заявки» не уплачивают:</w:t>
            </w:r>
          </w:p>
          <w:p w:rsidR="00392AED" w:rsidRPr="00EB3B9F" w:rsidRDefault="00392AED" w:rsidP="00DD29F1">
            <w:pPr>
              <w:numPr>
                <w:ilvl w:val="0"/>
                <w:numId w:val="7"/>
              </w:numPr>
              <w:tabs>
                <w:tab w:val="clear" w:pos="2859"/>
                <w:tab w:val="left" w:pos="709"/>
                <w:tab w:val="left" w:pos="1418"/>
              </w:tabs>
              <w:spacing w:before="120" w:after="120"/>
              <w:ind w:left="1418" w:hanging="709"/>
              <w:rPr>
                <w:rFonts w:ascii="Garamond" w:hAnsi="Garamond"/>
                <w:highlight w:val="yellow"/>
              </w:rPr>
            </w:pPr>
            <w:r w:rsidRPr="00EB3B9F">
              <w:rPr>
                <w:rFonts w:ascii="Garamond" w:hAnsi="Garamond"/>
                <w:sz w:val="22"/>
                <w:szCs w:val="22"/>
                <w:highlight w:val="yellow"/>
              </w:rPr>
              <w:t>генерирующие компании оптового рынка, указанные в приложении к распоряжению Правительства Российской Федерации от 01 сентября 2003 года № 1254-р;</w:t>
            </w:r>
          </w:p>
          <w:p w:rsidR="00392AED" w:rsidRPr="00EB3B9F" w:rsidRDefault="00392AED" w:rsidP="00DD29F1">
            <w:pPr>
              <w:numPr>
                <w:ilvl w:val="0"/>
                <w:numId w:val="7"/>
              </w:numPr>
              <w:tabs>
                <w:tab w:val="clear" w:pos="2859"/>
                <w:tab w:val="left" w:pos="709"/>
                <w:tab w:val="left" w:pos="792"/>
                <w:tab w:val="left" w:pos="1418"/>
              </w:tabs>
              <w:spacing w:before="120" w:after="120"/>
              <w:ind w:left="1418" w:hanging="709"/>
              <w:rPr>
                <w:rFonts w:ascii="Garamond" w:hAnsi="Garamond"/>
                <w:b/>
                <w:bCs/>
                <w:i/>
                <w:iCs/>
                <w:highlight w:val="yellow"/>
              </w:rPr>
            </w:pPr>
            <w:r w:rsidRPr="00EB3B9F">
              <w:rPr>
                <w:rFonts w:ascii="Garamond" w:hAnsi="Garamond"/>
                <w:sz w:val="22"/>
                <w:szCs w:val="22"/>
                <w:highlight w:val="yellow"/>
              </w:rPr>
              <w:t>организации, к которым в порядке правопреемства перешли обязательства Участника оптового рынка по настоящему Договору;</w:t>
            </w:r>
          </w:p>
          <w:p w:rsidR="00392AED" w:rsidRPr="00EB3B9F" w:rsidRDefault="00392AED" w:rsidP="00DD29F1">
            <w:pPr>
              <w:numPr>
                <w:ilvl w:val="0"/>
                <w:numId w:val="7"/>
              </w:numPr>
              <w:tabs>
                <w:tab w:val="clear" w:pos="2859"/>
                <w:tab w:val="left" w:pos="709"/>
                <w:tab w:val="left" w:pos="792"/>
                <w:tab w:val="left" w:pos="1418"/>
              </w:tabs>
              <w:spacing w:before="120" w:after="120"/>
              <w:ind w:left="1418" w:hanging="709"/>
              <w:rPr>
                <w:rFonts w:ascii="Garamond" w:hAnsi="Garamond"/>
                <w:b/>
                <w:bCs/>
                <w:i/>
                <w:iCs/>
                <w:highlight w:val="yellow"/>
              </w:rPr>
            </w:pPr>
            <w:r w:rsidRPr="00EB3B9F">
              <w:rPr>
                <w:rFonts w:ascii="Garamond" w:hAnsi="Garamond"/>
                <w:sz w:val="22"/>
                <w:szCs w:val="22"/>
                <w:highlight w:val="yellow"/>
              </w:rPr>
              <w:t>поставщики – субъекты розничного рынка – собственники или владеющие на ином другом основании генерирующими объектами, функционирующими на возобновляемых источниках энергии</w:t>
            </w:r>
            <w:r w:rsidRPr="009449FB">
              <w:rPr>
                <w:rFonts w:ascii="Garamond" w:hAnsi="Garamond"/>
                <w:sz w:val="22"/>
                <w:szCs w:val="22"/>
              </w:rPr>
              <w:t>.</w:t>
            </w:r>
          </w:p>
          <w:p w:rsidR="00392AED" w:rsidRPr="00EB3B9F" w:rsidRDefault="00392AED" w:rsidP="00DD29F1">
            <w:pPr>
              <w:pStyle w:val="Heading4"/>
              <w:tabs>
                <w:tab w:val="num" w:pos="709"/>
              </w:tabs>
              <w:spacing w:before="120" w:after="120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7065" w:type="dxa"/>
          </w:tcPr>
          <w:p w:rsidR="00392AED" w:rsidRPr="00EA2BCF" w:rsidRDefault="00392AED" w:rsidP="00EA2BCF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Garamond" w:hAnsi="Garamond"/>
              </w:rPr>
            </w:pPr>
            <w:r w:rsidRPr="00EB3B9F">
              <w:rPr>
                <w:rFonts w:ascii="Garamond" w:hAnsi="Garamond"/>
                <w:sz w:val="22"/>
                <w:szCs w:val="22"/>
              </w:rPr>
              <w:t>В ходе процедуры допуска к торговой системе оптового рынка Участник оптового рынк</w:t>
            </w:r>
            <w:r>
              <w:rPr>
                <w:rFonts w:ascii="Garamond" w:hAnsi="Garamond"/>
                <w:sz w:val="22"/>
                <w:szCs w:val="22"/>
              </w:rPr>
              <w:t xml:space="preserve">а обязан </w:t>
            </w:r>
            <w:r w:rsidRPr="00EB3B9F">
              <w:rPr>
                <w:rFonts w:ascii="Garamond" w:hAnsi="Garamond"/>
                <w:sz w:val="22"/>
                <w:szCs w:val="22"/>
              </w:rPr>
              <w:t>совершить юридические и фактические действия, предусмотренные Регламентом допуска к торговой системе оптового рынка (Приложение № 1 к настоящему Договору), в том числе заключить договоры, указанные в статье 12.1 настоящего Договора. Условия договоров, заключаемых Участником оптового рынка во исполнение настоящего Договора, должны соответствовать стандартным формам, являющимся приложениями к настоящему Договору, и не могут быть изменены по треб</w:t>
            </w:r>
            <w:r>
              <w:rPr>
                <w:rFonts w:ascii="Garamond" w:hAnsi="Garamond"/>
                <w:sz w:val="22"/>
                <w:szCs w:val="22"/>
              </w:rPr>
              <w:t>ованию Участника оптового рынка.</w:t>
            </w:r>
          </w:p>
        </w:tc>
      </w:tr>
    </w:tbl>
    <w:p w:rsidR="00392AED" w:rsidRDefault="00392AED" w:rsidP="006C373C">
      <w:pPr>
        <w:widowControl/>
        <w:jc w:val="left"/>
        <w:rPr>
          <w:rFonts w:ascii="Garamond" w:hAnsi="Garamond"/>
          <w:b/>
          <w:sz w:val="26"/>
          <w:szCs w:val="26"/>
        </w:rPr>
      </w:pPr>
      <w:bookmarkStart w:id="1" w:name="_Toc413170972"/>
    </w:p>
    <w:p w:rsidR="00392AED" w:rsidRPr="006C373C" w:rsidRDefault="00392AED" w:rsidP="003F7247">
      <w:pPr>
        <w:widowControl/>
        <w:jc w:val="left"/>
        <w:rPr>
          <w:rFonts w:ascii="Garamond" w:hAnsi="Garamond"/>
          <w:b/>
          <w:sz w:val="26"/>
          <w:szCs w:val="26"/>
        </w:rPr>
      </w:pPr>
      <w:r w:rsidRPr="006C373C">
        <w:rPr>
          <w:rFonts w:ascii="Garamond" w:hAnsi="Garamond"/>
          <w:b/>
          <w:sz w:val="26"/>
          <w:szCs w:val="26"/>
        </w:rPr>
        <w:t>Предложения по изменениям и дополнениям в</w:t>
      </w:r>
      <w:r w:rsidRPr="006C373C">
        <w:rPr>
          <w:rFonts w:ascii="Garamond" w:hAnsi="Garamond"/>
          <w:sz w:val="26"/>
          <w:szCs w:val="26"/>
        </w:rPr>
        <w:t xml:space="preserve"> </w:t>
      </w:r>
      <w:r>
        <w:rPr>
          <w:rStyle w:val="Heading2Char"/>
          <w:rFonts w:eastAsia="Arial Unicode MS"/>
        </w:rPr>
        <w:t>РЕГЛАМЕНТ ДОПУСКА К ТОРГОВОЙ СИСТЕМЕ ОПТОВОГО РЫНКА</w:t>
      </w:r>
      <w:r w:rsidRPr="006C373C">
        <w:rPr>
          <w:rStyle w:val="Heading2Char"/>
          <w:rFonts w:eastAsia="Arial Unicode MS"/>
        </w:rPr>
        <w:t xml:space="preserve"> (Приложение № </w:t>
      </w:r>
      <w:r>
        <w:rPr>
          <w:rStyle w:val="Heading2Char"/>
          <w:rFonts w:eastAsia="Arial Unicode MS"/>
        </w:rPr>
        <w:t>1</w:t>
      </w:r>
      <w:r w:rsidRPr="006C373C">
        <w:rPr>
          <w:rFonts w:ascii="Garamond" w:hAnsi="Garamond"/>
          <w:sz w:val="26"/>
          <w:szCs w:val="26"/>
        </w:rPr>
        <w:t xml:space="preserve"> </w:t>
      </w:r>
      <w:r w:rsidRPr="006C373C">
        <w:rPr>
          <w:rFonts w:ascii="Garamond" w:hAnsi="Garamond"/>
          <w:b/>
          <w:sz w:val="26"/>
          <w:szCs w:val="26"/>
        </w:rPr>
        <w:t>к Договору о присоединении к торговой системе оптового рынка)</w:t>
      </w:r>
    </w:p>
    <w:p w:rsidR="00392AED" w:rsidRDefault="00392AED" w:rsidP="003F7247"/>
    <w:tbl>
      <w:tblPr>
        <w:tblW w:w="14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6946"/>
        <w:gridCol w:w="6946"/>
      </w:tblGrid>
      <w:tr w:rsidR="00392AED" w:rsidRPr="00FB472A" w:rsidTr="004E4D91">
        <w:trPr>
          <w:trHeight w:val="400"/>
        </w:trPr>
        <w:tc>
          <w:tcPr>
            <w:tcW w:w="851" w:type="dxa"/>
            <w:vAlign w:val="center"/>
          </w:tcPr>
          <w:p w:rsidR="00392AED" w:rsidRPr="00FB472A" w:rsidRDefault="00392AED" w:rsidP="004E4D91">
            <w:pPr>
              <w:ind w:left="-108" w:right="-250"/>
              <w:jc w:val="center"/>
              <w:rPr>
                <w:rFonts w:ascii="Garamond" w:hAnsi="Garamond" w:cs="Times New Roman"/>
                <w:b/>
                <w:bCs/>
              </w:rPr>
            </w:pPr>
            <w:r w:rsidRPr="00FB472A">
              <w:rPr>
                <w:rFonts w:ascii="Garamond" w:hAnsi="Garamond" w:cs="Times New Roman"/>
                <w:b/>
                <w:bCs/>
                <w:sz w:val="22"/>
                <w:szCs w:val="22"/>
              </w:rPr>
              <w:t>№</w:t>
            </w:r>
          </w:p>
          <w:p w:rsidR="00392AED" w:rsidRPr="00FB472A" w:rsidRDefault="00392AED" w:rsidP="004E4D91">
            <w:pPr>
              <w:ind w:left="-108" w:right="-108"/>
              <w:jc w:val="center"/>
              <w:rPr>
                <w:rFonts w:ascii="Garamond" w:hAnsi="Garamond" w:cs="Times New Roman"/>
                <w:b/>
                <w:bCs/>
              </w:rPr>
            </w:pPr>
            <w:r w:rsidRPr="00FB472A">
              <w:rPr>
                <w:rFonts w:ascii="Garamond" w:hAnsi="Garamond" w:cs="Times New Roman"/>
                <w:b/>
                <w:bCs/>
                <w:sz w:val="22"/>
                <w:szCs w:val="22"/>
              </w:rPr>
              <w:t>пункта</w:t>
            </w:r>
          </w:p>
        </w:tc>
        <w:tc>
          <w:tcPr>
            <w:tcW w:w="6946" w:type="dxa"/>
            <w:vAlign w:val="center"/>
          </w:tcPr>
          <w:p w:rsidR="00392AED" w:rsidRDefault="00392AED" w:rsidP="004E4D91">
            <w:pPr>
              <w:jc w:val="center"/>
              <w:rPr>
                <w:rFonts w:ascii="Garamond" w:hAnsi="Garamond" w:cs="Times New Roman"/>
                <w:b/>
                <w:bCs/>
              </w:rPr>
            </w:pPr>
            <w:r w:rsidRPr="00FB472A">
              <w:rPr>
                <w:rFonts w:ascii="Garamond" w:hAnsi="Garamond" w:cs="Times New Roman"/>
                <w:b/>
                <w:bCs/>
                <w:sz w:val="22"/>
                <w:szCs w:val="22"/>
              </w:rPr>
              <w:t xml:space="preserve">Редакция, действующая на момент </w:t>
            </w:r>
          </w:p>
          <w:p w:rsidR="00392AED" w:rsidRPr="00FB472A" w:rsidRDefault="00392AED" w:rsidP="004E4D91">
            <w:pPr>
              <w:jc w:val="center"/>
              <w:rPr>
                <w:rFonts w:ascii="Garamond" w:hAnsi="Garamond" w:cs="Times New Roman"/>
                <w:b/>
                <w:bCs/>
              </w:rPr>
            </w:pPr>
            <w:r w:rsidRPr="00FB472A">
              <w:rPr>
                <w:rFonts w:ascii="Garamond" w:hAnsi="Garamond" w:cs="Times New Roman"/>
                <w:b/>
                <w:bCs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6946" w:type="dxa"/>
            <w:vAlign w:val="center"/>
          </w:tcPr>
          <w:p w:rsidR="00392AED" w:rsidRPr="00FB472A" w:rsidRDefault="00392AED" w:rsidP="004E4D91">
            <w:pPr>
              <w:jc w:val="center"/>
              <w:rPr>
                <w:rFonts w:ascii="Garamond" w:hAnsi="Garamond" w:cs="Times New Roman"/>
                <w:b/>
              </w:rPr>
            </w:pPr>
            <w:r w:rsidRPr="00FB472A">
              <w:rPr>
                <w:rFonts w:ascii="Garamond" w:hAnsi="Garamond" w:cs="Times New Roman"/>
                <w:b/>
                <w:sz w:val="22"/>
                <w:szCs w:val="22"/>
              </w:rPr>
              <w:t>Предлагаемая редакция</w:t>
            </w:r>
          </w:p>
          <w:p w:rsidR="00392AED" w:rsidRPr="00FB472A" w:rsidRDefault="00392AED" w:rsidP="004E4D91">
            <w:pPr>
              <w:jc w:val="center"/>
              <w:rPr>
                <w:rFonts w:ascii="Garamond" w:hAnsi="Garamond" w:cs="Times New Roman"/>
              </w:rPr>
            </w:pPr>
            <w:r w:rsidRPr="00FB472A" w:rsidDel="00342B88">
              <w:rPr>
                <w:rFonts w:ascii="Garamond" w:hAnsi="Garamond" w:cs="Times New Roman"/>
                <w:sz w:val="22"/>
                <w:szCs w:val="22"/>
              </w:rPr>
              <w:t xml:space="preserve"> </w:t>
            </w:r>
            <w:r w:rsidRPr="00FB472A">
              <w:rPr>
                <w:rFonts w:ascii="Garamond" w:hAnsi="Garamond" w:cs="Times New Roman"/>
                <w:sz w:val="22"/>
                <w:szCs w:val="22"/>
              </w:rPr>
              <w:t>(изменения выделены цветом)</w:t>
            </w:r>
          </w:p>
        </w:tc>
      </w:tr>
      <w:tr w:rsidR="00392AED" w:rsidRPr="005B086B" w:rsidTr="004E4D91">
        <w:trPr>
          <w:trHeight w:val="400"/>
        </w:trPr>
        <w:tc>
          <w:tcPr>
            <w:tcW w:w="851" w:type="dxa"/>
            <w:vAlign w:val="center"/>
          </w:tcPr>
          <w:p w:rsidR="00392AED" w:rsidRPr="005B086B" w:rsidRDefault="00392AED" w:rsidP="004E4D91">
            <w:pPr>
              <w:spacing w:before="120" w:after="120"/>
              <w:ind w:left="-57" w:right="-108"/>
              <w:jc w:val="center"/>
              <w:rPr>
                <w:rFonts w:ascii="Garamond" w:hAnsi="Garamond" w:cs="Times New Roman"/>
                <w:b/>
                <w:bCs/>
              </w:rPr>
            </w:pPr>
            <w:r w:rsidRPr="005B086B">
              <w:rPr>
                <w:rFonts w:ascii="Garamond" w:hAnsi="Garamond" w:cs="Times New Roman"/>
                <w:b/>
                <w:bCs/>
                <w:sz w:val="22"/>
                <w:szCs w:val="22"/>
              </w:rPr>
              <w:t>2.7</w:t>
            </w:r>
          </w:p>
        </w:tc>
        <w:tc>
          <w:tcPr>
            <w:tcW w:w="6946" w:type="dxa"/>
          </w:tcPr>
          <w:p w:rsidR="00392AED" w:rsidRPr="005B086B" w:rsidRDefault="00392AED" w:rsidP="004E4D91">
            <w:pPr>
              <w:spacing w:before="120" w:after="120"/>
              <w:ind w:firstLine="540"/>
              <w:rPr>
                <w:rFonts w:ascii="Garamond" w:hAnsi="Garamond"/>
              </w:rPr>
            </w:pPr>
            <w:r w:rsidRPr="005B086B">
              <w:rPr>
                <w:rFonts w:ascii="Garamond" w:hAnsi="Garamond"/>
                <w:sz w:val="22"/>
                <w:szCs w:val="22"/>
              </w:rPr>
              <w:t>Для получения права участия в торговле электрической энергией и (или) мощностью на оптовом рынке субъекту оптового рынка, зарегистрировавшему группу точек поставки в порядке, предусмотренном настоящим Регламентом, и имеющему намерение получить право участия в торговле электрической энергией и (или) мощностью с использованием такой группы точек поставки, необходимо заключить:</w:t>
            </w:r>
          </w:p>
          <w:p w:rsidR="00392AED" w:rsidRPr="005B086B" w:rsidRDefault="00392AED" w:rsidP="004E4D91">
            <w:pPr>
              <w:spacing w:before="120" w:after="120"/>
              <w:ind w:firstLine="540"/>
              <w:rPr>
                <w:rFonts w:ascii="Garamond" w:hAnsi="Garamond"/>
              </w:rPr>
            </w:pPr>
            <w:r w:rsidRPr="005B086B">
              <w:rPr>
                <w:rFonts w:ascii="Garamond" w:hAnsi="Garamond"/>
                <w:sz w:val="22"/>
                <w:szCs w:val="22"/>
              </w:rPr>
              <w:t xml:space="preserve">– договоры банковского счета с кредитной организацией, уполномоченной Советом рынка на проведение расчетов в торговой системе оптового рынка (уполномоченная кредитная организация); </w:t>
            </w:r>
          </w:p>
          <w:p w:rsidR="00392AED" w:rsidRPr="005B086B" w:rsidRDefault="00392AED" w:rsidP="004E4D91">
            <w:pPr>
              <w:spacing w:before="120" w:after="120"/>
              <w:ind w:firstLine="540"/>
              <w:rPr>
                <w:rFonts w:ascii="Garamond" w:hAnsi="Garamond"/>
              </w:rPr>
            </w:pPr>
            <w:r w:rsidRPr="005B086B">
              <w:rPr>
                <w:rFonts w:ascii="Garamond" w:hAnsi="Garamond"/>
                <w:sz w:val="22"/>
                <w:szCs w:val="22"/>
              </w:rPr>
              <w:t xml:space="preserve">– с Коммерческим оператором договор на оказание услуг удостоверяющего центра в соответствии с требованиями и процедурой, указанными на официальном интернет-сайте Коммерческого оператора </w:t>
            </w:r>
            <w:hyperlink r:id="rId7" w:history="1">
              <w:r w:rsidRPr="005B086B">
                <w:rPr>
                  <w:rFonts w:ascii="Garamond" w:hAnsi="Garamond"/>
                  <w:sz w:val="22"/>
                  <w:szCs w:val="22"/>
                </w:rPr>
                <w:t>www.atsenergo.ru</w:t>
              </w:r>
            </w:hyperlink>
            <w:r w:rsidRPr="005B086B">
              <w:rPr>
                <w:rFonts w:ascii="Garamond" w:hAnsi="Garamond"/>
                <w:sz w:val="22"/>
                <w:szCs w:val="22"/>
              </w:rPr>
              <w:t xml:space="preserve"> в разделе «Допуск к торговой системе. Удостоверяющий центр», </w:t>
            </w:r>
            <w:r w:rsidRPr="005B086B">
              <w:rPr>
                <w:rFonts w:ascii="Garamond" w:hAnsi="Garamond"/>
                <w:bCs/>
                <w:sz w:val="22"/>
                <w:szCs w:val="22"/>
                <w:highlight w:val="yellow"/>
              </w:rPr>
              <w:t>а также должен</w:t>
            </w:r>
            <w:r w:rsidRPr="005B086B">
              <w:rPr>
                <w:rFonts w:ascii="Garamond" w:hAnsi="Garamond"/>
                <w:sz w:val="22"/>
                <w:szCs w:val="22"/>
                <w:highlight w:val="yellow"/>
              </w:rPr>
              <w:t xml:space="preserve"> оплатить право использования программного обеспечения «АРМ заявки», «АРМ Участника», ПО CryptoSendMail (данную плату не производят генерирующие компании оптового рынка, указанные в приложении к распоряжению Правительства Российской Федерации от 1 сентября 2003 года № 1254-р, и организации, к которым в порядке правопреемства перешли обязательства субъекта оптового рынка по Договору о присоединении к торговой системе оптового рынка)</w:t>
            </w:r>
            <w:r w:rsidRPr="005B086B">
              <w:rPr>
                <w:rFonts w:ascii="Garamond" w:hAnsi="Garamond"/>
                <w:sz w:val="22"/>
                <w:szCs w:val="22"/>
              </w:rPr>
              <w:t xml:space="preserve"> и предоставить документ, подтверждающий оплату. Документ предоставляется в электронном виде на материальном носителе (код формы ORG_OPLATA_PO_MED) или через веб-приложение (код формы ORG_OPLATA_PO_WEB) в соответствии с приложением 2 к Правилам ЭДО СЭД КО. Наименование файла должно соответствовать наименованию формы;</w:t>
            </w:r>
          </w:p>
          <w:p w:rsidR="00392AED" w:rsidRPr="005B086B" w:rsidRDefault="00392AED" w:rsidP="004E4D91">
            <w:pPr>
              <w:spacing w:before="120" w:after="120"/>
              <w:ind w:firstLine="540"/>
              <w:rPr>
                <w:rFonts w:ascii="Garamond" w:hAnsi="Garamond"/>
              </w:rPr>
            </w:pPr>
            <w:r w:rsidRPr="005B086B">
              <w:rPr>
                <w:rFonts w:ascii="Garamond" w:hAnsi="Garamond"/>
                <w:sz w:val="22"/>
                <w:szCs w:val="22"/>
                <w:lang w:val="en-US"/>
              </w:rPr>
              <w:t>…</w:t>
            </w:r>
          </w:p>
        </w:tc>
        <w:tc>
          <w:tcPr>
            <w:tcW w:w="6946" w:type="dxa"/>
          </w:tcPr>
          <w:p w:rsidR="00392AED" w:rsidRPr="005B086B" w:rsidRDefault="00392AED" w:rsidP="004E4D91">
            <w:pPr>
              <w:spacing w:before="120" w:after="120"/>
              <w:ind w:firstLine="540"/>
              <w:rPr>
                <w:rFonts w:ascii="Garamond" w:hAnsi="Garamond"/>
              </w:rPr>
            </w:pPr>
            <w:r w:rsidRPr="005B086B">
              <w:rPr>
                <w:rFonts w:ascii="Garamond" w:hAnsi="Garamond"/>
                <w:sz w:val="22"/>
                <w:szCs w:val="22"/>
              </w:rPr>
              <w:t>Для получения права участия в торговле электрической энергией и (или) мощностью на оптовом рынке субъекту оптового рынка, зарегистрировавшему группу точек поставки в порядке, предусмотренном настоящим Регламентом, и имеющему намерение получить право участия в торговле электрической энергией и (или) мощностью с использованием такой группы точек поставки, необходимо заключить:</w:t>
            </w:r>
          </w:p>
          <w:p w:rsidR="00392AED" w:rsidRPr="005B086B" w:rsidRDefault="00392AED" w:rsidP="004E4D91">
            <w:pPr>
              <w:spacing w:before="120" w:after="120"/>
              <w:ind w:firstLine="540"/>
              <w:rPr>
                <w:rFonts w:ascii="Garamond" w:hAnsi="Garamond"/>
              </w:rPr>
            </w:pPr>
            <w:r w:rsidRPr="005B086B">
              <w:rPr>
                <w:rFonts w:ascii="Garamond" w:hAnsi="Garamond"/>
                <w:sz w:val="22"/>
                <w:szCs w:val="22"/>
              </w:rPr>
              <w:t xml:space="preserve">– договоры банковского счета с кредитной организацией, уполномоченной Советом рынка на проведение расчетов в торговой системе оптового рынка (уполномоченная кредитная организация); </w:t>
            </w:r>
          </w:p>
          <w:p w:rsidR="00392AED" w:rsidRPr="005B086B" w:rsidRDefault="00392AED" w:rsidP="004E4D91">
            <w:pPr>
              <w:spacing w:before="120" w:after="120"/>
              <w:ind w:firstLine="540"/>
              <w:rPr>
                <w:rFonts w:ascii="Garamond" w:hAnsi="Garamond"/>
              </w:rPr>
            </w:pPr>
            <w:r w:rsidRPr="005B086B">
              <w:rPr>
                <w:rFonts w:ascii="Garamond" w:hAnsi="Garamond"/>
                <w:sz w:val="22"/>
                <w:szCs w:val="22"/>
              </w:rPr>
              <w:t xml:space="preserve">– с Коммерческим оператором договор на оказание услуг удостоверяющего центра в соответствии с требованиями и процедурой, указанными на официальном интернет-сайте Коммерческого оператора </w:t>
            </w:r>
            <w:hyperlink r:id="rId8" w:history="1">
              <w:r w:rsidRPr="005B086B">
                <w:rPr>
                  <w:rFonts w:ascii="Garamond" w:hAnsi="Garamond"/>
                  <w:sz w:val="22"/>
                  <w:szCs w:val="22"/>
                </w:rPr>
                <w:t>www.atsenergo.ru</w:t>
              </w:r>
            </w:hyperlink>
            <w:r w:rsidRPr="005B086B">
              <w:rPr>
                <w:rFonts w:ascii="Garamond" w:hAnsi="Garamond"/>
                <w:sz w:val="22"/>
                <w:szCs w:val="22"/>
              </w:rPr>
              <w:t xml:space="preserve"> в разделе «Допуск к торговой системе. Удостоверяющий центр», </w:t>
            </w:r>
            <w:r w:rsidRPr="005B086B">
              <w:rPr>
                <w:rFonts w:ascii="Garamond" w:hAnsi="Garamond"/>
                <w:bCs/>
                <w:sz w:val="22"/>
                <w:szCs w:val="22"/>
                <w:highlight w:val="yellow"/>
              </w:rPr>
              <w:t xml:space="preserve">а также </w:t>
            </w:r>
            <w:r w:rsidRPr="005B086B">
              <w:rPr>
                <w:rFonts w:ascii="Garamond" w:hAnsi="Garamond"/>
                <w:sz w:val="22"/>
                <w:szCs w:val="22"/>
                <w:highlight w:val="yellow"/>
              </w:rPr>
              <w:t>оплатить экземпляры специализированного программного обеспечения, необходимого для осуществления купли-продажи электрической энергии (мощности)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,</w:t>
            </w:r>
            <w:r w:rsidRPr="005B086B">
              <w:rPr>
                <w:rFonts w:ascii="Garamond" w:hAnsi="Garamond"/>
                <w:sz w:val="22"/>
                <w:szCs w:val="22"/>
                <w:highlight w:val="yellow"/>
              </w:rPr>
              <w:t xml:space="preserve"> а также электронного взаимодействия с организациями коммерческой инфраструктуры, перечень которого определен </w:t>
            </w:r>
            <w:r w:rsidRPr="005B086B">
              <w:rPr>
                <w:rFonts w:ascii="Garamond" w:hAnsi="Garamond"/>
                <w:i/>
                <w:sz w:val="22"/>
                <w:szCs w:val="22"/>
                <w:highlight w:val="yellow"/>
              </w:rPr>
              <w:t>Соглашением о применении электронной подписи</w:t>
            </w:r>
            <w:r w:rsidRPr="005B086B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 w:rsidRPr="005B086B">
              <w:rPr>
                <w:rFonts w:ascii="Garamond" w:hAnsi="Garamond"/>
                <w:i/>
                <w:sz w:val="22"/>
                <w:szCs w:val="22"/>
                <w:highlight w:val="yellow"/>
              </w:rPr>
              <w:t>в</w:t>
            </w:r>
            <w:r w:rsidRPr="005B086B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 w:rsidRPr="005B086B">
              <w:rPr>
                <w:rFonts w:ascii="Garamond" w:hAnsi="Garamond"/>
                <w:i/>
                <w:sz w:val="22"/>
                <w:szCs w:val="22"/>
                <w:highlight w:val="yellow"/>
              </w:rPr>
              <w:t>торговой системе оптового рынка</w:t>
            </w:r>
            <w:r w:rsidRPr="005B086B">
              <w:rPr>
                <w:rFonts w:ascii="Garamond" w:hAnsi="Garamond"/>
                <w:sz w:val="22"/>
                <w:szCs w:val="22"/>
                <w:highlight w:val="yellow"/>
              </w:rPr>
              <w:t xml:space="preserve"> (Приложение № Д 7 к </w:t>
            </w:r>
            <w:r w:rsidRPr="005B086B">
              <w:rPr>
                <w:rFonts w:ascii="Garamond" w:hAnsi="Garamond"/>
                <w:i/>
                <w:sz w:val="22"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5B086B">
              <w:rPr>
                <w:rFonts w:ascii="Garamond" w:hAnsi="Garamond"/>
                <w:sz w:val="22"/>
                <w:szCs w:val="22"/>
                <w:highlight w:val="yellow"/>
              </w:rPr>
              <w:t>),</w:t>
            </w:r>
            <w:r w:rsidRPr="005B086B">
              <w:rPr>
                <w:rFonts w:ascii="Garamond" w:hAnsi="Garamond"/>
                <w:sz w:val="22"/>
                <w:szCs w:val="22"/>
              </w:rPr>
              <w:t xml:space="preserve"> и предоставить документ, подтверждающий оплату. Документ предоставляется в электронном виде на материальном носителе (код формы ORG_OPLATA_PO_MED) или через веб-приложение (код формы ORG_OPLATA_PO_WEB) в соответствии с приложением 2 к Правилам ЭДО СЭД КО. Наименование файла должно соответствовать наименованию формы;</w:t>
            </w:r>
          </w:p>
          <w:p w:rsidR="00392AED" w:rsidRPr="005B086B" w:rsidRDefault="00392AED" w:rsidP="004E4D91">
            <w:pPr>
              <w:spacing w:before="120" w:after="120"/>
              <w:ind w:firstLine="540"/>
              <w:rPr>
                <w:rFonts w:ascii="Garamond" w:hAnsi="Garamond"/>
              </w:rPr>
            </w:pPr>
            <w:r w:rsidRPr="005B086B">
              <w:rPr>
                <w:rFonts w:ascii="Garamond" w:hAnsi="Garamond"/>
                <w:sz w:val="22"/>
                <w:szCs w:val="22"/>
                <w:lang w:val="en-US"/>
              </w:rPr>
              <w:t>…</w:t>
            </w:r>
          </w:p>
        </w:tc>
      </w:tr>
      <w:tr w:rsidR="00392AED" w:rsidRPr="005B086B" w:rsidTr="004E4D91">
        <w:trPr>
          <w:trHeight w:val="400"/>
        </w:trPr>
        <w:tc>
          <w:tcPr>
            <w:tcW w:w="851" w:type="dxa"/>
            <w:vAlign w:val="center"/>
          </w:tcPr>
          <w:p w:rsidR="00392AED" w:rsidRPr="005B086B" w:rsidRDefault="00392AED" w:rsidP="004E4D91">
            <w:pPr>
              <w:spacing w:before="120" w:after="120"/>
              <w:ind w:left="-57" w:right="-108"/>
              <w:jc w:val="center"/>
              <w:rPr>
                <w:rFonts w:ascii="Garamond" w:hAnsi="Garamond" w:cs="Times New Roman"/>
                <w:b/>
                <w:bCs/>
              </w:rPr>
            </w:pPr>
            <w:r w:rsidRPr="005B086B">
              <w:rPr>
                <w:rFonts w:ascii="Garamond" w:hAnsi="Garamond" w:cs="Times New Roman"/>
                <w:b/>
                <w:bCs/>
                <w:sz w:val="22"/>
                <w:szCs w:val="22"/>
              </w:rPr>
              <w:t>3.3</w:t>
            </w:r>
          </w:p>
        </w:tc>
        <w:tc>
          <w:tcPr>
            <w:tcW w:w="6946" w:type="dxa"/>
          </w:tcPr>
          <w:p w:rsidR="00392AED" w:rsidRPr="005B086B" w:rsidRDefault="00392AED" w:rsidP="004E4D91">
            <w:pPr>
              <w:tabs>
                <w:tab w:val="left" w:pos="1080"/>
              </w:tabs>
              <w:spacing w:before="120" w:after="120"/>
              <w:ind w:firstLine="540"/>
              <w:rPr>
                <w:rFonts w:ascii="Garamond" w:hAnsi="Garamond"/>
                <w:highlight w:val="yellow"/>
              </w:rPr>
            </w:pPr>
            <w:r w:rsidRPr="005B086B">
              <w:rPr>
                <w:rFonts w:ascii="Garamond" w:hAnsi="Garamond"/>
                <w:sz w:val="22"/>
                <w:szCs w:val="22"/>
                <w:highlight w:val="yellow"/>
              </w:rPr>
              <w:t>Установка и тестирование программного обеспечения.</w:t>
            </w:r>
          </w:p>
        </w:tc>
        <w:tc>
          <w:tcPr>
            <w:tcW w:w="6946" w:type="dxa"/>
          </w:tcPr>
          <w:p w:rsidR="00392AED" w:rsidRPr="005B086B" w:rsidRDefault="00392AED" w:rsidP="004E4D91">
            <w:pPr>
              <w:spacing w:before="120" w:after="120"/>
              <w:ind w:firstLine="540"/>
              <w:rPr>
                <w:rFonts w:ascii="Garamond" w:hAnsi="Garamond"/>
                <w:highlight w:val="yellow"/>
              </w:rPr>
            </w:pPr>
            <w:r w:rsidRPr="005B086B">
              <w:rPr>
                <w:rFonts w:ascii="Garamond" w:hAnsi="Garamond"/>
                <w:sz w:val="22"/>
                <w:szCs w:val="22"/>
                <w:highlight w:val="yellow"/>
              </w:rPr>
              <w:t xml:space="preserve">Субъект оптового рынка, зарегистрировавший в установленном порядке группу точек поставки и оплативший право использования специализированного программного обеспечения, устанавливает у себя программное обеспечение и проводит тестирование работы программного обеспечения в соответствии с порядком, предусмотренным 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р</w:t>
            </w:r>
            <w:r w:rsidRPr="005B086B">
              <w:rPr>
                <w:rFonts w:ascii="Garamond" w:hAnsi="Garamond"/>
                <w:sz w:val="22"/>
                <w:szCs w:val="22"/>
                <w:highlight w:val="yellow"/>
              </w:rPr>
              <w:t>уководством пользователя данного программного обеспечения.</w:t>
            </w:r>
          </w:p>
          <w:p w:rsidR="00392AED" w:rsidRPr="005B086B" w:rsidRDefault="00392AED" w:rsidP="004E4D91">
            <w:pPr>
              <w:spacing w:before="120" w:after="120"/>
              <w:ind w:firstLine="540"/>
              <w:rPr>
                <w:rFonts w:ascii="Garamond" w:hAnsi="Garamond"/>
                <w:highlight w:val="yellow"/>
              </w:rPr>
            </w:pPr>
            <w:r w:rsidRPr="005B086B">
              <w:rPr>
                <w:rFonts w:ascii="Garamond" w:hAnsi="Garamond"/>
                <w:sz w:val="22"/>
                <w:szCs w:val="22"/>
                <w:highlight w:val="yellow"/>
              </w:rPr>
              <w:t>КО не несет ответственности за неблагоприятные последствия, наступившие для субъекта оптового рынка, своевременно не осуществившего установку и тестирование программного обеспечения.</w:t>
            </w:r>
          </w:p>
        </w:tc>
      </w:tr>
      <w:tr w:rsidR="00392AED" w:rsidRPr="005B086B" w:rsidTr="004E4D91">
        <w:trPr>
          <w:trHeight w:val="400"/>
        </w:trPr>
        <w:tc>
          <w:tcPr>
            <w:tcW w:w="851" w:type="dxa"/>
            <w:vAlign w:val="center"/>
          </w:tcPr>
          <w:p w:rsidR="00392AED" w:rsidRPr="005B086B" w:rsidRDefault="00392AED" w:rsidP="004E4D91">
            <w:pPr>
              <w:spacing w:before="120" w:after="120"/>
              <w:ind w:left="-57" w:right="-108"/>
              <w:jc w:val="center"/>
              <w:rPr>
                <w:rFonts w:ascii="Garamond" w:hAnsi="Garamond" w:cs="Times New Roman"/>
                <w:b/>
                <w:bCs/>
              </w:rPr>
            </w:pPr>
            <w:r w:rsidRPr="005B086B">
              <w:rPr>
                <w:rFonts w:ascii="Garamond" w:hAnsi="Garamond" w:cs="Times New Roman"/>
                <w:b/>
                <w:bCs/>
                <w:sz w:val="22"/>
                <w:szCs w:val="22"/>
              </w:rPr>
              <w:t>3.3.1</w:t>
            </w:r>
          </w:p>
        </w:tc>
        <w:tc>
          <w:tcPr>
            <w:tcW w:w="6946" w:type="dxa"/>
          </w:tcPr>
          <w:p w:rsidR="00392AED" w:rsidRPr="005B086B" w:rsidRDefault="00392AED" w:rsidP="004E4D91">
            <w:pPr>
              <w:tabs>
                <w:tab w:val="left" w:pos="1080"/>
              </w:tabs>
              <w:spacing w:before="120" w:after="120"/>
              <w:ind w:firstLine="540"/>
              <w:rPr>
                <w:rFonts w:ascii="Garamond" w:hAnsi="Garamond"/>
                <w:highlight w:val="yellow"/>
              </w:rPr>
            </w:pPr>
            <w:r w:rsidRPr="005B086B">
              <w:rPr>
                <w:rFonts w:ascii="Garamond" w:hAnsi="Garamond"/>
                <w:sz w:val="22"/>
                <w:szCs w:val="22"/>
                <w:highlight w:val="yellow"/>
              </w:rPr>
              <w:t>Субъект оптового рынка, зарегистрировавший в установленном порядке группу точек поставки, независимо от выполнения им требований п. 2.4 настоящего Регламента (за исключением требования о предоставлении документа, подтверждающего оплату права использования специализированного программного обеспечения), устанавливает специализированное программное обеспечение для подачи в торговую систему оптового рынка ценовых заявок. Для этих целей КО:</w:t>
            </w:r>
          </w:p>
          <w:p w:rsidR="00392AED" w:rsidRPr="005B086B" w:rsidRDefault="00392AED" w:rsidP="004E4D91">
            <w:pPr>
              <w:pStyle w:val="1"/>
              <w:numPr>
                <w:ilvl w:val="0"/>
                <w:numId w:val="0"/>
              </w:numPr>
              <w:ind w:firstLine="540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5B086B">
              <w:rPr>
                <w:rFonts w:ascii="Garamond" w:hAnsi="Garamond"/>
                <w:sz w:val="22"/>
                <w:szCs w:val="22"/>
                <w:highlight w:val="yellow"/>
              </w:rPr>
              <w:t>–</w:t>
            </w:r>
            <w:r w:rsidRPr="005B086B">
              <w:rPr>
                <w:rFonts w:ascii="Garamond" w:hAnsi="Garamond"/>
                <w:sz w:val="22"/>
                <w:szCs w:val="22"/>
                <w:highlight w:val="yellow"/>
              </w:rPr>
              <w:tab/>
              <w:t>предоставляет субъекту оптового рынка специализированное программное обеспечение для подачи ценовых заявок, а также инструкцию по тестированию программного обеспечения;</w:t>
            </w:r>
          </w:p>
          <w:p w:rsidR="00392AED" w:rsidRPr="005B086B" w:rsidRDefault="00392AED" w:rsidP="004E4D91">
            <w:pPr>
              <w:pStyle w:val="1"/>
              <w:numPr>
                <w:ilvl w:val="0"/>
                <w:numId w:val="0"/>
              </w:numPr>
              <w:ind w:firstLine="540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5B086B">
              <w:rPr>
                <w:rFonts w:ascii="Garamond" w:hAnsi="Garamond"/>
                <w:sz w:val="22"/>
                <w:szCs w:val="22"/>
                <w:highlight w:val="yellow"/>
              </w:rPr>
              <w:t>–</w:t>
            </w:r>
            <w:r w:rsidRPr="005B086B">
              <w:rPr>
                <w:rFonts w:ascii="Garamond" w:hAnsi="Garamond"/>
                <w:sz w:val="22"/>
                <w:szCs w:val="22"/>
                <w:highlight w:val="yellow"/>
              </w:rPr>
              <w:tab/>
              <w:t>присваивает и сообщает субъекту оптового рынка код и пароль кандидата, необходимый для загрузки, установки и тестирования этого программного обеспечения.</w:t>
            </w:r>
          </w:p>
        </w:tc>
        <w:tc>
          <w:tcPr>
            <w:tcW w:w="6946" w:type="dxa"/>
          </w:tcPr>
          <w:p w:rsidR="00392AED" w:rsidRPr="005B086B" w:rsidRDefault="00392AED" w:rsidP="004E4D91">
            <w:pPr>
              <w:tabs>
                <w:tab w:val="left" w:pos="1080"/>
              </w:tabs>
              <w:spacing w:before="120" w:after="120"/>
              <w:ind w:firstLine="540"/>
              <w:rPr>
                <w:rFonts w:ascii="Garamond" w:hAnsi="Garamond"/>
                <w:b/>
              </w:rPr>
            </w:pPr>
            <w:r w:rsidRPr="005B086B">
              <w:rPr>
                <w:rFonts w:ascii="Garamond" w:hAnsi="Garamond"/>
                <w:b/>
                <w:sz w:val="22"/>
                <w:szCs w:val="22"/>
              </w:rPr>
              <w:t>Удалить пункт</w:t>
            </w:r>
          </w:p>
        </w:tc>
      </w:tr>
      <w:tr w:rsidR="00392AED" w:rsidRPr="005B086B" w:rsidTr="004E4D91">
        <w:trPr>
          <w:trHeight w:val="400"/>
        </w:trPr>
        <w:tc>
          <w:tcPr>
            <w:tcW w:w="851" w:type="dxa"/>
            <w:vAlign w:val="center"/>
          </w:tcPr>
          <w:p w:rsidR="00392AED" w:rsidRPr="005B086B" w:rsidRDefault="00392AED" w:rsidP="004E4D91">
            <w:pPr>
              <w:spacing w:before="120" w:after="120"/>
              <w:ind w:left="-57" w:right="-108"/>
              <w:jc w:val="center"/>
              <w:rPr>
                <w:rFonts w:ascii="Garamond" w:hAnsi="Garamond" w:cs="Times New Roman"/>
                <w:b/>
                <w:bCs/>
              </w:rPr>
            </w:pPr>
            <w:r w:rsidRPr="005B086B">
              <w:rPr>
                <w:rFonts w:ascii="Garamond" w:hAnsi="Garamond" w:cs="Times New Roman"/>
                <w:b/>
                <w:bCs/>
                <w:sz w:val="22"/>
                <w:szCs w:val="22"/>
              </w:rPr>
              <w:t>3.3.2</w:t>
            </w:r>
          </w:p>
        </w:tc>
        <w:tc>
          <w:tcPr>
            <w:tcW w:w="6946" w:type="dxa"/>
          </w:tcPr>
          <w:p w:rsidR="00392AED" w:rsidRPr="005B086B" w:rsidRDefault="00392AED" w:rsidP="004E4D91">
            <w:pPr>
              <w:tabs>
                <w:tab w:val="left" w:pos="1080"/>
              </w:tabs>
              <w:spacing w:before="120" w:after="120"/>
              <w:ind w:firstLine="540"/>
              <w:rPr>
                <w:rFonts w:ascii="Garamond" w:hAnsi="Garamond"/>
                <w:highlight w:val="yellow"/>
              </w:rPr>
            </w:pPr>
            <w:r w:rsidRPr="005B086B">
              <w:rPr>
                <w:rFonts w:ascii="Garamond" w:hAnsi="Garamond"/>
                <w:sz w:val="22"/>
                <w:szCs w:val="22"/>
                <w:highlight w:val="yellow"/>
              </w:rPr>
              <w:t>Субъект оптового рынка в течение 2 (двух) рабочих дней устанавливает у себя программное обеспечение и совместно с КО проводит тестирование работы программного обеспечения в соответствии с предоставленной КО инструкцией.</w:t>
            </w:r>
          </w:p>
        </w:tc>
        <w:tc>
          <w:tcPr>
            <w:tcW w:w="6946" w:type="dxa"/>
          </w:tcPr>
          <w:p w:rsidR="00392AED" w:rsidRPr="005B086B" w:rsidRDefault="00392AED" w:rsidP="004E4D91">
            <w:pPr>
              <w:tabs>
                <w:tab w:val="left" w:pos="1080"/>
              </w:tabs>
              <w:spacing w:before="120" w:after="120"/>
              <w:ind w:firstLine="540"/>
              <w:rPr>
                <w:rFonts w:ascii="Garamond" w:hAnsi="Garamond"/>
              </w:rPr>
            </w:pPr>
            <w:r w:rsidRPr="005B086B">
              <w:rPr>
                <w:rFonts w:ascii="Garamond" w:hAnsi="Garamond"/>
                <w:b/>
                <w:sz w:val="22"/>
                <w:szCs w:val="22"/>
              </w:rPr>
              <w:t>Удалить пункт</w:t>
            </w:r>
          </w:p>
        </w:tc>
      </w:tr>
      <w:tr w:rsidR="00392AED" w:rsidRPr="005B086B" w:rsidTr="004E4D91">
        <w:trPr>
          <w:trHeight w:val="400"/>
        </w:trPr>
        <w:tc>
          <w:tcPr>
            <w:tcW w:w="851" w:type="dxa"/>
            <w:vAlign w:val="center"/>
          </w:tcPr>
          <w:p w:rsidR="00392AED" w:rsidRPr="005B086B" w:rsidRDefault="00392AED" w:rsidP="004E4D91">
            <w:pPr>
              <w:spacing w:before="120" w:after="120"/>
              <w:ind w:left="-57" w:right="-108"/>
              <w:jc w:val="center"/>
              <w:rPr>
                <w:rFonts w:ascii="Garamond" w:hAnsi="Garamond" w:cs="Times New Roman"/>
                <w:b/>
                <w:bCs/>
              </w:rPr>
            </w:pPr>
            <w:r w:rsidRPr="005B086B">
              <w:rPr>
                <w:rFonts w:ascii="Garamond" w:hAnsi="Garamond" w:cs="Times New Roman"/>
                <w:b/>
                <w:bCs/>
                <w:sz w:val="22"/>
                <w:szCs w:val="22"/>
              </w:rPr>
              <w:t>3.3.3</w:t>
            </w:r>
          </w:p>
        </w:tc>
        <w:tc>
          <w:tcPr>
            <w:tcW w:w="6946" w:type="dxa"/>
          </w:tcPr>
          <w:p w:rsidR="00392AED" w:rsidRPr="005B086B" w:rsidRDefault="00392AED" w:rsidP="004E4D91">
            <w:pPr>
              <w:tabs>
                <w:tab w:val="left" w:pos="1080"/>
              </w:tabs>
              <w:spacing w:before="120" w:after="120"/>
              <w:ind w:firstLine="540"/>
              <w:rPr>
                <w:rFonts w:ascii="Garamond" w:hAnsi="Garamond"/>
                <w:highlight w:val="yellow"/>
              </w:rPr>
            </w:pPr>
            <w:r w:rsidRPr="005B086B">
              <w:rPr>
                <w:rFonts w:ascii="Garamond" w:hAnsi="Garamond"/>
                <w:sz w:val="22"/>
                <w:szCs w:val="22"/>
                <w:highlight w:val="yellow"/>
              </w:rPr>
              <w:t>В случае положительных результатов тестирования КО уведомляет об этом субъекта оптового рынка в течение 1 (одного) рабочего дня.</w:t>
            </w:r>
          </w:p>
        </w:tc>
        <w:tc>
          <w:tcPr>
            <w:tcW w:w="6946" w:type="dxa"/>
          </w:tcPr>
          <w:p w:rsidR="00392AED" w:rsidRPr="005B086B" w:rsidRDefault="00392AED" w:rsidP="004E4D91">
            <w:pPr>
              <w:tabs>
                <w:tab w:val="left" w:pos="1080"/>
              </w:tabs>
              <w:spacing w:before="120" w:after="120"/>
              <w:ind w:firstLine="540"/>
              <w:rPr>
                <w:rFonts w:ascii="Garamond" w:hAnsi="Garamond"/>
              </w:rPr>
            </w:pPr>
            <w:r w:rsidRPr="005B086B">
              <w:rPr>
                <w:rFonts w:ascii="Garamond" w:hAnsi="Garamond"/>
                <w:b/>
                <w:sz w:val="22"/>
                <w:szCs w:val="22"/>
              </w:rPr>
              <w:t>Удалить пункт</w:t>
            </w:r>
          </w:p>
        </w:tc>
      </w:tr>
      <w:tr w:rsidR="00392AED" w:rsidRPr="005B086B" w:rsidTr="004E4D91">
        <w:trPr>
          <w:trHeight w:val="400"/>
        </w:trPr>
        <w:tc>
          <w:tcPr>
            <w:tcW w:w="851" w:type="dxa"/>
            <w:vAlign w:val="center"/>
          </w:tcPr>
          <w:p w:rsidR="00392AED" w:rsidRPr="005B086B" w:rsidRDefault="00392AED" w:rsidP="004E4D91">
            <w:pPr>
              <w:spacing w:before="120" w:after="120"/>
              <w:ind w:left="-57" w:right="-108"/>
              <w:jc w:val="center"/>
              <w:rPr>
                <w:rFonts w:ascii="Garamond" w:hAnsi="Garamond" w:cs="Times New Roman"/>
                <w:b/>
                <w:bCs/>
              </w:rPr>
            </w:pPr>
            <w:r w:rsidRPr="005B086B">
              <w:rPr>
                <w:rFonts w:ascii="Garamond" w:hAnsi="Garamond" w:cs="Times New Roman"/>
                <w:b/>
                <w:bCs/>
                <w:sz w:val="22"/>
                <w:szCs w:val="22"/>
              </w:rPr>
              <w:t>3.3.4</w:t>
            </w:r>
          </w:p>
        </w:tc>
        <w:tc>
          <w:tcPr>
            <w:tcW w:w="6946" w:type="dxa"/>
          </w:tcPr>
          <w:p w:rsidR="00392AED" w:rsidRPr="005B086B" w:rsidRDefault="00392AED" w:rsidP="004E4D91">
            <w:pPr>
              <w:tabs>
                <w:tab w:val="left" w:pos="1080"/>
              </w:tabs>
              <w:spacing w:before="120" w:after="120"/>
              <w:ind w:firstLine="540"/>
              <w:rPr>
                <w:rFonts w:ascii="Garamond" w:hAnsi="Garamond"/>
                <w:highlight w:val="yellow"/>
              </w:rPr>
            </w:pPr>
            <w:r w:rsidRPr="005B086B">
              <w:rPr>
                <w:rFonts w:ascii="Garamond" w:hAnsi="Garamond"/>
                <w:sz w:val="22"/>
                <w:szCs w:val="22"/>
                <w:highlight w:val="yellow"/>
              </w:rPr>
              <w:t>В случае отрицательных результатов тестирования по причинам, независящим от КО, последний имеет право приостановить процедуру допуска данного субъекта оптового рынка к торговой системе оптового рынка. КО не несет ответственности за неблагоприятные последствия, наступившие для субъекта оптового рынка, своевременно не устранившего причины отрицательных результатов тестирования программного обеспечения.</w:t>
            </w:r>
          </w:p>
        </w:tc>
        <w:tc>
          <w:tcPr>
            <w:tcW w:w="6946" w:type="dxa"/>
          </w:tcPr>
          <w:p w:rsidR="00392AED" w:rsidRPr="005B086B" w:rsidRDefault="00392AED" w:rsidP="004E4D91">
            <w:pPr>
              <w:tabs>
                <w:tab w:val="left" w:pos="1080"/>
              </w:tabs>
              <w:spacing w:before="120" w:after="120"/>
              <w:ind w:firstLine="540"/>
              <w:rPr>
                <w:rFonts w:ascii="Garamond" w:hAnsi="Garamond"/>
              </w:rPr>
            </w:pPr>
            <w:r w:rsidRPr="005B086B">
              <w:rPr>
                <w:rFonts w:ascii="Garamond" w:hAnsi="Garamond"/>
                <w:b/>
                <w:sz w:val="22"/>
                <w:szCs w:val="22"/>
              </w:rPr>
              <w:t>Удалить пункт</w:t>
            </w:r>
          </w:p>
        </w:tc>
      </w:tr>
      <w:tr w:rsidR="00392AED" w:rsidRPr="005B086B" w:rsidTr="004E4D91">
        <w:trPr>
          <w:trHeight w:val="400"/>
        </w:trPr>
        <w:tc>
          <w:tcPr>
            <w:tcW w:w="851" w:type="dxa"/>
            <w:vAlign w:val="center"/>
          </w:tcPr>
          <w:p w:rsidR="00392AED" w:rsidRPr="005B086B" w:rsidRDefault="00392AED" w:rsidP="004E4D91">
            <w:pPr>
              <w:spacing w:before="120" w:after="120"/>
              <w:ind w:left="-57" w:right="-108"/>
              <w:jc w:val="center"/>
              <w:rPr>
                <w:rFonts w:ascii="Garamond" w:hAnsi="Garamond" w:cs="Times New Roman"/>
                <w:b/>
                <w:bCs/>
                <w:lang w:val="en-US"/>
              </w:rPr>
            </w:pPr>
            <w:r w:rsidRPr="005B086B">
              <w:rPr>
                <w:rFonts w:ascii="Garamond" w:hAnsi="Garamond" w:cs="Times New Roman"/>
                <w:b/>
                <w:bCs/>
                <w:sz w:val="22"/>
                <w:szCs w:val="22"/>
                <w:lang w:val="en-US"/>
              </w:rPr>
              <w:t>4.2</w:t>
            </w:r>
          </w:p>
        </w:tc>
        <w:tc>
          <w:tcPr>
            <w:tcW w:w="6946" w:type="dxa"/>
          </w:tcPr>
          <w:p w:rsidR="00392AED" w:rsidRPr="005B086B" w:rsidRDefault="00392AED" w:rsidP="004E4D91">
            <w:pPr>
              <w:tabs>
                <w:tab w:val="num" w:pos="540"/>
                <w:tab w:val="left" w:pos="1134"/>
              </w:tabs>
              <w:spacing w:before="120" w:after="120"/>
              <w:ind w:firstLine="540"/>
              <w:rPr>
                <w:rFonts w:ascii="Garamond" w:hAnsi="Garamond"/>
              </w:rPr>
            </w:pPr>
            <w:r w:rsidRPr="005B086B">
              <w:rPr>
                <w:rFonts w:ascii="Garamond" w:hAnsi="Garamond"/>
                <w:sz w:val="22"/>
                <w:szCs w:val="22"/>
              </w:rPr>
              <w:t>Субъект оптового рынка, зарегистрировавший в порядке, предусмотренном настоящим Регламентом, условную группу точек поставки на оптовом рынке и имеющий намерение получить право участия в торговле мощностью на оптовом рынке с использованием такой условной группы точек поставки, для получения права участия в торговле мощностью на оптовом рынке обязан:</w:t>
            </w:r>
          </w:p>
          <w:p w:rsidR="00392AED" w:rsidRPr="005B086B" w:rsidRDefault="00392AED" w:rsidP="00792FB5">
            <w:pPr>
              <w:pStyle w:val="2"/>
              <w:numPr>
                <w:ilvl w:val="0"/>
                <w:numId w:val="8"/>
              </w:numPr>
              <w:tabs>
                <w:tab w:val="left" w:pos="534"/>
                <w:tab w:val="left" w:pos="720"/>
                <w:tab w:val="num" w:pos="1014"/>
              </w:tabs>
              <w:spacing w:before="120" w:after="120"/>
              <w:ind w:left="-66" w:firstLine="720"/>
              <w:jc w:val="both"/>
              <w:rPr>
                <w:rFonts w:ascii="Garamond" w:hAnsi="Garamond"/>
              </w:rPr>
            </w:pPr>
            <w:r w:rsidRPr="005B086B">
              <w:rPr>
                <w:rFonts w:ascii="Garamond" w:hAnsi="Garamond"/>
                <w:sz w:val="22"/>
                <w:szCs w:val="22"/>
              </w:rPr>
              <w:t xml:space="preserve">предоставить Коммерческому оператору заявление на имя Председателя Правления ОАО «АТС» о предоставлении права участия в торговле мощностью на оптовом рынке с использованием зарегистрированной условной группы точек поставки по форме 1 приложения 1А к настоящему Регламенту (при получении права участия в торговле мощностью на оптовом рынке с использованием условной ГТП в отношении объекта ВИЭ, строительство которого предполагается по итогам отбора проектов, – по форме 1 приложения 1Б). Документ предоставляется в электронном виде на материальном носителе (код формы 1 приложения 1А </w:t>
            </w:r>
            <w:r w:rsidRPr="005B086B">
              <w:rPr>
                <w:rFonts w:ascii="Garamond" w:hAnsi="Garamond"/>
                <w:sz w:val="22"/>
                <w:szCs w:val="22"/>
                <w:lang w:val="en-US"/>
              </w:rPr>
              <w:t>GTP</w:t>
            </w:r>
            <w:r w:rsidRPr="005B086B">
              <w:rPr>
                <w:rFonts w:ascii="Garamond" w:hAnsi="Garamond"/>
                <w:sz w:val="22"/>
                <w:szCs w:val="22"/>
              </w:rPr>
              <w:t>_</w:t>
            </w:r>
            <w:r w:rsidRPr="005B086B">
              <w:rPr>
                <w:rFonts w:ascii="Garamond" w:hAnsi="Garamond"/>
                <w:sz w:val="22"/>
                <w:szCs w:val="22"/>
                <w:lang w:val="en-US"/>
              </w:rPr>
              <w:t>ZAJAVL</w:t>
            </w:r>
            <w:r w:rsidRPr="005B086B">
              <w:rPr>
                <w:rFonts w:ascii="Garamond" w:hAnsi="Garamond"/>
                <w:sz w:val="22"/>
                <w:szCs w:val="22"/>
              </w:rPr>
              <w:t>_</w:t>
            </w:r>
            <w:r w:rsidRPr="005B086B">
              <w:rPr>
                <w:rFonts w:ascii="Garamond" w:hAnsi="Garamond"/>
                <w:sz w:val="22"/>
                <w:szCs w:val="22"/>
                <w:lang w:val="en-US"/>
              </w:rPr>
              <w:t>PRAVO</w:t>
            </w:r>
            <w:r w:rsidRPr="005B086B">
              <w:rPr>
                <w:rFonts w:ascii="Garamond" w:hAnsi="Garamond"/>
                <w:sz w:val="22"/>
                <w:szCs w:val="22"/>
              </w:rPr>
              <w:t>_</w:t>
            </w:r>
            <w:r w:rsidRPr="005B086B">
              <w:rPr>
                <w:rFonts w:ascii="Garamond" w:hAnsi="Garamond"/>
                <w:sz w:val="22"/>
                <w:szCs w:val="22"/>
                <w:lang w:val="en-US"/>
              </w:rPr>
              <w:t>USLOV</w:t>
            </w:r>
            <w:r w:rsidRPr="005B086B">
              <w:rPr>
                <w:rFonts w:ascii="Garamond" w:hAnsi="Garamond"/>
                <w:sz w:val="22"/>
                <w:szCs w:val="22"/>
              </w:rPr>
              <w:t>_</w:t>
            </w:r>
            <w:r w:rsidRPr="005B086B">
              <w:rPr>
                <w:rFonts w:ascii="Garamond" w:hAnsi="Garamond"/>
                <w:sz w:val="22"/>
                <w:szCs w:val="22"/>
                <w:lang w:val="en-US"/>
              </w:rPr>
              <w:t>MED</w:t>
            </w:r>
            <w:r w:rsidRPr="005B086B">
              <w:rPr>
                <w:rFonts w:ascii="Garamond" w:hAnsi="Garamond"/>
                <w:sz w:val="22"/>
                <w:szCs w:val="22"/>
              </w:rPr>
              <w:t>, приложения 1Б GTP_ZAJAVL_PRAVO_ USLOVVIE _MED) или через веб-приложение (код формы 1 приложения 1А GTP_ZAJAVL_PRAVO_USLOV_WEB, приложения 1Б GTP_ZAJAVL_PRAVO_USLOVVIE_WEB) в соответствии с приложением 2 к Правилам ЭДО СЭД КО.</w:t>
            </w:r>
            <w:r w:rsidRPr="005B086B">
              <w:rPr>
                <w:rFonts w:ascii="Garamond" w:hAnsi="Garamond" w:cs="Arial"/>
                <w:sz w:val="22"/>
                <w:szCs w:val="22"/>
              </w:rPr>
              <w:t xml:space="preserve"> Наименование файла должно </w:t>
            </w:r>
            <w:r w:rsidRPr="005B086B">
              <w:rPr>
                <w:rFonts w:ascii="Garamond" w:hAnsi="Garamond"/>
                <w:sz w:val="22"/>
                <w:szCs w:val="22"/>
              </w:rPr>
              <w:t>соответствовать наименованию форм</w:t>
            </w:r>
            <w:r w:rsidRPr="005B086B">
              <w:rPr>
                <w:rFonts w:ascii="Garamond" w:hAnsi="Garamond" w:cs="Arial"/>
                <w:sz w:val="22"/>
                <w:szCs w:val="22"/>
              </w:rPr>
              <w:t>ы</w:t>
            </w:r>
            <w:r w:rsidRPr="005B086B">
              <w:rPr>
                <w:rFonts w:ascii="Garamond" w:hAnsi="Garamond"/>
                <w:sz w:val="22"/>
                <w:szCs w:val="22"/>
              </w:rPr>
              <w:t>;</w:t>
            </w:r>
          </w:p>
          <w:p w:rsidR="00392AED" w:rsidRPr="005B086B" w:rsidRDefault="00392AED" w:rsidP="00792FB5">
            <w:pPr>
              <w:pStyle w:val="2"/>
              <w:numPr>
                <w:ilvl w:val="0"/>
                <w:numId w:val="8"/>
              </w:numPr>
              <w:tabs>
                <w:tab w:val="left" w:pos="534"/>
                <w:tab w:val="left" w:pos="720"/>
                <w:tab w:val="num" w:pos="1014"/>
              </w:tabs>
              <w:spacing w:before="120" w:after="120"/>
              <w:ind w:left="-66" w:firstLine="720"/>
              <w:jc w:val="both"/>
              <w:rPr>
                <w:rFonts w:ascii="Garamond" w:hAnsi="Garamond"/>
              </w:rPr>
            </w:pPr>
            <w:r w:rsidRPr="005B086B">
              <w:rPr>
                <w:rFonts w:ascii="Garamond" w:hAnsi="Garamond"/>
                <w:sz w:val="22"/>
                <w:szCs w:val="22"/>
              </w:rPr>
              <w:t xml:space="preserve">заключить договор банковского счета с кредитной организацией, уполномоченной Советом рынка на проведение расчетов в торговой системе оптового рынка (уполномоченная кредитная организация); </w:t>
            </w:r>
          </w:p>
          <w:p w:rsidR="00392AED" w:rsidRPr="005B086B" w:rsidRDefault="00392AED" w:rsidP="00792FB5">
            <w:pPr>
              <w:pStyle w:val="2"/>
              <w:numPr>
                <w:ilvl w:val="0"/>
                <w:numId w:val="8"/>
              </w:numPr>
              <w:tabs>
                <w:tab w:val="left" w:pos="534"/>
                <w:tab w:val="left" w:pos="720"/>
                <w:tab w:val="num" w:pos="1014"/>
              </w:tabs>
              <w:spacing w:before="120" w:after="120"/>
              <w:ind w:left="-66" w:firstLine="720"/>
              <w:jc w:val="both"/>
              <w:rPr>
                <w:rFonts w:ascii="Garamond" w:hAnsi="Garamond"/>
              </w:rPr>
            </w:pPr>
            <w:r w:rsidRPr="005B086B">
              <w:rPr>
                <w:rFonts w:ascii="Garamond" w:hAnsi="Garamond"/>
                <w:sz w:val="22"/>
                <w:szCs w:val="22"/>
              </w:rPr>
              <w:t xml:space="preserve">оплатить </w:t>
            </w:r>
            <w:r w:rsidRPr="005B086B">
              <w:rPr>
                <w:rFonts w:ascii="Garamond" w:hAnsi="Garamond"/>
                <w:sz w:val="22"/>
                <w:szCs w:val="22"/>
                <w:highlight w:val="yellow"/>
              </w:rPr>
              <w:t xml:space="preserve">право использования программного обеспечения «АРМ заявки», «АРМ участника», ПО CryptoSendMail (данную плату не производят генерирующие компании оптового рынка, указанные в приложении к распоряжению Правительства Российской Федерации от 1 сентября 2003 года № 1254-р, и организации, к которым в порядке правопреемства перешли обязательства субъекта оптового рынка по </w:t>
            </w:r>
            <w:r w:rsidRPr="005B086B">
              <w:rPr>
                <w:rFonts w:ascii="Garamond" w:hAnsi="Garamond"/>
                <w:i/>
                <w:sz w:val="22"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5B086B">
              <w:rPr>
                <w:rFonts w:ascii="Garamond" w:hAnsi="Garamond"/>
                <w:sz w:val="22"/>
                <w:szCs w:val="22"/>
                <w:highlight w:val="yellow"/>
              </w:rPr>
              <w:t>)</w:t>
            </w:r>
            <w:r w:rsidRPr="005B086B">
              <w:rPr>
                <w:rFonts w:ascii="Garamond" w:hAnsi="Garamond"/>
                <w:sz w:val="22"/>
                <w:szCs w:val="22"/>
              </w:rPr>
              <w:t>;</w:t>
            </w:r>
          </w:p>
          <w:p w:rsidR="00392AED" w:rsidRPr="005B086B" w:rsidRDefault="00392AED" w:rsidP="00792FB5">
            <w:pPr>
              <w:pStyle w:val="2"/>
              <w:numPr>
                <w:ilvl w:val="0"/>
                <w:numId w:val="8"/>
              </w:numPr>
              <w:tabs>
                <w:tab w:val="left" w:pos="534"/>
                <w:tab w:val="left" w:pos="720"/>
                <w:tab w:val="num" w:pos="1014"/>
              </w:tabs>
              <w:spacing w:before="120" w:after="120"/>
              <w:ind w:left="-66" w:firstLine="720"/>
              <w:jc w:val="both"/>
              <w:rPr>
                <w:rFonts w:ascii="Garamond" w:hAnsi="Garamond"/>
              </w:rPr>
            </w:pPr>
            <w:r w:rsidRPr="005B086B">
              <w:rPr>
                <w:rFonts w:ascii="Garamond" w:hAnsi="Garamond"/>
                <w:sz w:val="22"/>
                <w:szCs w:val="22"/>
              </w:rPr>
              <w:t xml:space="preserve">заключить с Коммерческим оператором договор на оказание услуг удостоверяющего центра в соответствии с требованиями и процедурой, указанными на официальном интернет-сайте Коммерческого оператора </w:t>
            </w:r>
            <w:hyperlink r:id="rId9" w:history="1">
              <w:r w:rsidRPr="005B086B">
                <w:rPr>
                  <w:rFonts w:ascii="Garamond" w:hAnsi="Garamond"/>
                  <w:sz w:val="22"/>
                  <w:szCs w:val="22"/>
                </w:rPr>
                <w:t>www.atsenergo.ru</w:t>
              </w:r>
            </w:hyperlink>
            <w:r w:rsidRPr="005B086B">
              <w:rPr>
                <w:rFonts w:ascii="Garamond" w:hAnsi="Garamond"/>
                <w:sz w:val="22"/>
                <w:szCs w:val="22"/>
              </w:rPr>
              <w:t xml:space="preserve"> в разделе «Допуск к торговой системе. Удостоверяющий центр»;</w:t>
            </w:r>
          </w:p>
          <w:p w:rsidR="00392AED" w:rsidRPr="005B086B" w:rsidRDefault="00392AED" w:rsidP="00792FB5">
            <w:pPr>
              <w:pStyle w:val="2"/>
              <w:numPr>
                <w:ilvl w:val="0"/>
                <w:numId w:val="8"/>
              </w:numPr>
              <w:tabs>
                <w:tab w:val="left" w:pos="534"/>
                <w:tab w:val="left" w:pos="720"/>
                <w:tab w:val="num" w:pos="1014"/>
              </w:tabs>
              <w:spacing w:before="120" w:after="120"/>
              <w:ind w:left="-66" w:firstLine="720"/>
              <w:jc w:val="both"/>
              <w:rPr>
                <w:rFonts w:ascii="Garamond" w:hAnsi="Garamond"/>
              </w:rPr>
            </w:pPr>
            <w:r w:rsidRPr="005B086B">
              <w:rPr>
                <w:rFonts w:ascii="Garamond" w:hAnsi="Garamond"/>
                <w:sz w:val="22"/>
                <w:szCs w:val="22"/>
              </w:rPr>
              <w:t xml:space="preserve">заключить с ЦФР следующие договоры, обеспечивающие куплю-продажу мощности на оптовом рынке в соответствии с </w:t>
            </w:r>
            <w:r w:rsidRPr="005B086B">
              <w:rPr>
                <w:rFonts w:ascii="Garamond" w:hAnsi="Garamond"/>
                <w:i/>
                <w:sz w:val="22"/>
                <w:szCs w:val="22"/>
              </w:rPr>
              <w:t>Договором о присоединении к торговой системе оптового рынка</w:t>
            </w:r>
            <w:r w:rsidRPr="005B086B">
              <w:rPr>
                <w:rFonts w:ascii="Garamond" w:hAnsi="Garamond"/>
                <w:sz w:val="22"/>
                <w:szCs w:val="22"/>
              </w:rPr>
              <w:t xml:space="preserve">: </w:t>
            </w:r>
          </w:p>
          <w:p w:rsidR="00392AED" w:rsidRPr="005B086B" w:rsidRDefault="00392AED" w:rsidP="00792FB5">
            <w:pPr>
              <w:pStyle w:val="2"/>
              <w:numPr>
                <w:ilvl w:val="0"/>
                <w:numId w:val="9"/>
              </w:numPr>
              <w:tabs>
                <w:tab w:val="clear" w:pos="1260"/>
                <w:tab w:val="left" w:pos="534"/>
                <w:tab w:val="num" w:pos="654"/>
                <w:tab w:val="left" w:pos="720"/>
                <w:tab w:val="left" w:pos="1014"/>
              </w:tabs>
              <w:spacing w:before="120" w:after="120"/>
              <w:ind w:left="654" w:firstLine="0"/>
              <w:jc w:val="both"/>
              <w:rPr>
                <w:rFonts w:ascii="Garamond" w:hAnsi="Garamond"/>
              </w:rPr>
            </w:pPr>
            <w:r w:rsidRPr="005B086B">
              <w:rPr>
                <w:rFonts w:ascii="Garamond" w:hAnsi="Garamond"/>
                <w:sz w:val="22"/>
                <w:szCs w:val="22"/>
              </w:rPr>
              <w:t>договор коммерческого представительства, на основании которого заключаются договоры купли-продажи мощности по результатам конкурентного отбора мощности и договоры купли-продажи мощности, производимой с использованием генерирующих объектов, поставляющих мощность в вынужденном режиме;</w:t>
            </w:r>
          </w:p>
          <w:p w:rsidR="00392AED" w:rsidRPr="005B086B" w:rsidRDefault="00392AED" w:rsidP="00792FB5">
            <w:pPr>
              <w:pStyle w:val="2"/>
              <w:numPr>
                <w:ilvl w:val="0"/>
                <w:numId w:val="9"/>
              </w:numPr>
              <w:tabs>
                <w:tab w:val="clear" w:pos="1260"/>
                <w:tab w:val="left" w:pos="534"/>
                <w:tab w:val="num" w:pos="654"/>
                <w:tab w:val="left" w:pos="720"/>
                <w:tab w:val="left" w:pos="1014"/>
              </w:tabs>
              <w:spacing w:before="120" w:after="120"/>
              <w:ind w:left="654" w:firstLine="0"/>
              <w:jc w:val="both"/>
              <w:rPr>
                <w:rFonts w:ascii="Garamond" w:hAnsi="Garamond"/>
              </w:rPr>
            </w:pPr>
            <w:r w:rsidRPr="005B086B">
              <w:rPr>
                <w:rFonts w:ascii="Garamond" w:hAnsi="Garamond"/>
                <w:sz w:val="22"/>
                <w:szCs w:val="22"/>
              </w:rPr>
              <w:t>агентский договор, обеспечивающий заключение и исполнение договоров о предоставлении мощности – в случае, если субъект оптового рынка зарегистрировал на оптовом рынке условную группу точек поставки в отношении генерирующего объекта, включенного в определенный Правительством Российской Федерации перечень и наличие которого в ЕЭС России исходя из его месторасположения, технических и иных характеристик необходимо в целях своевременного и полного снабжения электрической энергией потребителей, и намерен поставлять мощность такого генерирующего объекта по договору о предоставлении мощности;</w:t>
            </w:r>
          </w:p>
          <w:p w:rsidR="00392AED" w:rsidRPr="005B086B" w:rsidRDefault="00392AED" w:rsidP="00792FB5">
            <w:pPr>
              <w:pStyle w:val="2"/>
              <w:numPr>
                <w:ilvl w:val="0"/>
                <w:numId w:val="9"/>
              </w:numPr>
              <w:tabs>
                <w:tab w:val="clear" w:pos="1260"/>
                <w:tab w:val="left" w:pos="534"/>
                <w:tab w:val="num" w:pos="654"/>
                <w:tab w:val="left" w:pos="720"/>
                <w:tab w:val="left" w:pos="1014"/>
              </w:tabs>
              <w:spacing w:before="120" w:after="120"/>
              <w:ind w:left="654" w:firstLine="0"/>
              <w:jc w:val="both"/>
              <w:rPr>
                <w:rFonts w:ascii="Garamond" w:hAnsi="Garamond"/>
              </w:rPr>
            </w:pPr>
            <w:r w:rsidRPr="005B086B">
              <w:rPr>
                <w:rFonts w:ascii="Garamond" w:hAnsi="Garamond"/>
                <w:sz w:val="22"/>
                <w:szCs w:val="22"/>
              </w:rPr>
              <w:t>Договор коммерческого представительства поставщика для целей заключения договоров о предоставлении мощности квалифицированных генерирующих объектов, функционирующих на основе использования возобновляемых источников энергии – в случае, если субъект зарегистрировал на оптовом рынке условную ГТП генерации в отношении генерирующего объекта, строительство которого предполагается по итогам конкурсного отбора инвестиционных проектов по строительству генерирующих объектов, функционирующих на основе использования возобновляемых источников энергии.</w:t>
            </w:r>
          </w:p>
          <w:p w:rsidR="00392AED" w:rsidRPr="005B086B" w:rsidRDefault="00392AED" w:rsidP="004E4D91">
            <w:pPr>
              <w:tabs>
                <w:tab w:val="left" w:pos="993"/>
                <w:tab w:val="left" w:pos="1134"/>
                <w:tab w:val="num" w:pos="1440"/>
              </w:tabs>
              <w:spacing w:before="120" w:after="120"/>
              <w:ind w:firstLine="540"/>
              <w:rPr>
                <w:rFonts w:ascii="Garamond" w:hAnsi="Garamond"/>
              </w:rPr>
            </w:pPr>
            <w:r w:rsidRPr="005B086B">
              <w:rPr>
                <w:rFonts w:ascii="Garamond" w:hAnsi="Garamond"/>
                <w:sz w:val="22"/>
                <w:szCs w:val="22"/>
              </w:rPr>
              <w:t>…</w:t>
            </w:r>
          </w:p>
          <w:p w:rsidR="00392AED" w:rsidRPr="005B086B" w:rsidRDefault="00392AED" w:rsidP="004E4D91">
            <w:pPr>
              <w:tabs>
                <w:tab w:val="left" w:pos="993"/>
                <w:tab w:val="left" w:pos="1134"/>
                <w:tab w:val="num" w:pos="1440"/>
              </w:tabs>
              <w:spacing w:before="120" w:after="120"/>
              <w:ind w:firstLine="540"/>
              <w:rPr>
                <w:rFonts w:ascii="Garamond" w:hAnsi="Garamond"/>
              </w:rPr>
            </w:pPr>
            <w:r w:rsidRPr="005B086B">
              <w:rPr>
                <w:rFonts w:ascii="Garamond" w:hAnsi="Garamond"/>
                <w:sz w:val="22"/>
                <w:szCs w:val="22"/>
              </w:rPr>
              <w:t xml:space="preserve">в) При наличии у субъекта оптового рынка действующих договоров из указанного выше перечня, а также в случае ранее произведенной субъектом оптового рынка оплаты </w:t>
            </w:r>
            <w:r w:rsidRPr="005B086B">
              <w:rPr>
                <w:rFonts w:ascii="Garamond" w:hAnsi="Garamond"/>
                <w:sz w:val="22"/>
                <w:szCs w:val="22"/>
                <w:highlight w:val="yellow"/>
              </w:rPr>
              <w:t>права использования программного обеспечения</w:t>
            </w:r>
            <w:r w:rsidRPr="005B086B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5B086B">
              <w:rPr>
                <w:rFonts w:ascii="Garamond" w:hAnsi="Garamond"/>
                <w:sz w:val="22"/>
                <w:szCs w:val="22"/>
                <w:highlight w:val="yellow"/>
              </w:rPr>
              <w:t>«АРМ заявки», «АРМ участника», ПО CryptoSendMail</w:t>
            </w:r>
            <w:r w:rsidRPr="005B086B">
              <w:rPr>
                <w:rFonts w:ascii="Garamond" w:hAnsi="Garamond"/>
                <w:sz w:val="22"/>
                <w:szCs w:val="22"/>
              </w:rPr>
              <w:t xml:space="preserve"> повторное выполнение предусмотренных настоящим пунктом действий не производится.</w:t>
            </w:r>
          </w:p>
          <w:p w:rsidR="00392AED" w:rsidRPr="005B086B" w:rsidRDefault="00392AED" w:rsidP="004E4D91">
            <w:pPr>
              <w:spacing w:before="120" w:after="120"/>
              <w:ind w:firstLine="540"/>
              <w:rPr>
                <w:rFonts w:ascii="Garamond" w:hAnsi="Garamond"/>
              </w:rPr>
            </w:pPr>
          </w:p>
        </w:tc>
        <w:tc>
          <w:tcPr>
            <w:tcW w:w="6946" w:type="dxa"/>
          </w:tcPr>
          <w:p w:rsidR="00392AED" w:rsidRPr="005B086B" w:rsidRDefault="00392AED" w:rsidP="004E4D91">
            <w:pPr>
              <w:tabs>
                <w:tab w:val="num" w:pos="540"/>
                <w:tab w:val="left" w:pos="1134"/>
              </w:tabs>
              <w:spacing w:before="120" w:after="120"/>
              <w:ind w:firstLine="540"/>
              <w:rPr>
                <w:rFonts w:ascii="Garamond" w:hAnsi="Garamond"/>
              </w:rPr>
            </w:pPr>
            <w:r w:rsidRPr="005B086B">
              <w:rPr>
                <w:rFonts w:ascii="Garamond" w:hAnsi="Garamond"/>
                <w:sz w:val="22"/>
                <w:szCs w:val="22"/>
              </w:rPr>
              <w:t>Субъект оптового рынка, зарегистрировавший в порядке, предусмотренном настоящим Регламентом, условную группу точек поставки на оптовом рынке и имеющий намерение получить право участия в торговле мощностью на оптовом рынке с использованием такой условной группы точек поставки, для получения права участия в торговле мощностью на оптовом рынке обязан:</w:t>
            </w:r>
          </w:p>
          <w:p w:rsidR="00392AED" w:rsidRPr="005B086B" w:rsidRDefault="00392AED" w:rsidP="00792FB5">
            <w:pPr>
              <w:pStyle w:val="2"/>
              <w:numPr>
                <w:ilvl w:val="0"/>
                <w:numId w:val="8"/>
              </w:numPr>
              <w:tabs>
                <w:tab w:val="left" w:pos="534"/>
                <w:tab w:val="left" w:pos="720"/>
                <w:tab w:val="num" w:pos="1014"/>
              </w:tabs>
              <w:spacing w:before="120" w:after="120"/>
              <w:ind w:left="-66" w:firstLine="720"/>
              <w:jc w:val="both"/>
              <w:rPr>
                <w:rFonts w:ascii="Garamond" w:hAnsi="Garamond"/>
              </w:rPr>
            </w:pPr>
            <w:r w:rsidRPr="005B086B">
              <w:rPr>
                <w:rFonts w:ascii="Garamond" w:hAnsi="Garamond"/>
                <w:sz w:val="22"/>
                <w:szCs w:val="22"/>
              </w:rPr>
              <w:t xml:space="preserve">предоставить Коммерческому оператору заявление на имя Председателя Правления ОАО «АТС» о предоставлении права участия в торговле мощностью на оптовом рынке с использованием зарегистрированной условной группы точек поставки по форме 1 приложения 1А к настоящему Регламенту (при получении права участия в торговле мощностью на оптовом рынке с использованием условной ГТП в отношении объекта ВИЭ, строительство которого предполагается по итогам отбора проектов, – по форме 1 приложения 1Б). Документ предоставляется в электронном виде на материальном носителе (код формы 1 приложения 1А </w:t>
            </w:r>
            <w:r w:rsidRPr="005B086B">
              <w:rPr>
                <w:rFonts w:ascii="Garamond" w:hAnsi="Garamond"/>
                <w:sz w:val="22"/>
                <w:szCs w:val="22"/>
                <w:lang w:val="en-US"/>
              </w:rPr>
              <w:t>GTP</w:t>
            </w:r>
            <w:r w:rsidRPr="005B086B">
              <w:rPr>
                <w:rFonts w:ascii="Garamond" w:hAnsi="Garamond"/>
                <w:sz w:val="22"/>
                <w:szCs w:val="22"/>
              </w:rPr>
              <w:t>_</w:t>
            </w:r>
            <w:r w:rsidRPr="005B086B">
              <w:rPr>
                <w:rFonts w:ascii="Garamond" w:hAnsi="Garamond"/>
                <w:sz w:val="22"/>
                <w:szCs w:val="22"/>
                <w:lang w:val="en-US"/>
              </w:rPr>
              <w:t>ZAJAVL</w:t>
            </w:r>
            <w:r w:rsidRPr="005B086B">
              <w:rPr>
                <w:rFonts w:ascii="Garamond" w:hAnsi="Garamond"/>
                <w:sz w:val="22"/>
                <w:szCs w:val="22"/>
              </w:rPr>
              <w:t>_</w:t>
            </w:r>
            <w:r w:rsidRPr="005B086B">
              <w:rPr>
                <w:rFonts w:ascii="Garamond" w:hAnsi="Garamond"/>
                <w:sz w:val="22"/>
                <w:szCs w:val="22"/>
                <w:lang w:val="en-US"/>
              </w:rPr>
              <w:t>PRAVO</w:t>
            </w:r>
            <w:r w:rsidRPr="005B086B">
              <w:rPr>
                <w:rFonts w:ascii="Garamond" w:hAnsi="Garamond"/>
                <w:sz w:val="22"/>
                <w:szCs w:val="22"/>
              </w:rPr>
              <w:t>_</w:t>
            </w:r>
            <w:r w:rsidRPr="005B086B">
              <w:rPr>
                <w:rFonts w:ascii="Garamond" w:hAnsi="Garamond"/>
                <w:sz w:val="22"/>
                <w:szCs w:val="22"/>
                <w:lang w:val="en-US"/>
              </w:rPr>
              <w:t>USLOV</w:t>
            </w:r>
            <w:r w:rsidRPr="005B086B">
              <w:rPr>
                <w:rFonts w:ascii="Garamond" w:hAnsi="Garamond"/>
                <w:sz w:val="22"/>
                <w:szCs w:val="22"/>
              </w:rPr>
              <w:t>_</w:t>
            </w:r>
            <w:r w:rsidRPr="005B086B">
              <w:rPr>
                <w:rFonts w:ascii="Garamond" w:hAnsi="Garamond"/>
                <w:sz w:val="22"/>
                <w:szCs w:val="22"/>
                <w:lang w:val="en-US"/>
              </w:rPr>
              <w:t>MED</w:t>
            </w:r>
            <w:r w:rsidRPr="005B086B">
              <w:rPr>
                <w:rFonts w:ascii="Garamond" w:hAnsi="Garamond"/>
                <w:sz w:val="22"/>
                <w:szCs w:val="22"/>
              </w:rPr>
              <w:t>, приложения 1Б GTP_ZAJAVL_PRAVO_ USLOVVIE _MED) или через веб-приложение (код формы 1 приложения 1А GTP_ZAJAVL_PRAVO_USLOV_WEB, приложения 1Б GTP_ZAJAVL_PRAVO_USLOVVIE_WEB) в соответствии с приложением 2 к Правилам ЭДО СЭД КО.</w:t>
            </w:r>
            <w:r w:rsidRPr="005B086B">
              <w:rPr>
                <w:rFonts w:ascii="Garamond" w:hAnsi="Garamond" w:cs="Arial"/>
                <w:sz w:val="22"/>
                <w:szCs w:val="22"/>
              </w:rPr>
              <w:t xml:space="preserve"> Наименование файла должно </w:t>
            </w:r>
            <w:r w:rsidRPr="005B086B">
              <w:rPr>
                <w:rFonts w:ascii="Garamond" w:hAnsi="Garamond"/>
                <w:sz w:val="22"/>
                <w:szCs w:val="22"/>
              </w:rPr>
              <w:t>соответствовать наименованию форм</w:t>
            </w:r>
            <w:r w:rsidRPr="005B086B">
              <w:rPr>
                <w:rFonts w:ascii="Garamond" w:hAnsi="Garamond" w:cs="Arial"/>
                <w:sz w:val="22"/>
                <w:szCs w:val="22"/>
              </w:rPr>
              <w:t>ы</w:t>
            </w:r>
            <w:r w:rsidRPr="005B086B">
              <w:rPr>
                <w:rFonts w:ascii="Garamond" w:hAnsi="Garamond"/>
                <w:sz w:val="22"/>
                <w:szCs w:val="22"/>
              </w:rPr>
              <w:t>;</w:t>
            </w:r>
          </w:p>
          <w:p w:rsidR="00392AED" w:rsidRPr="005B086B" w:rsidRDefault="00392AED" w:rsidP="00792FB5">
            <w:pPr>
              <w:pStyle w:val="2"/>
              <w:numPr>
                <w:ilvl w:val="0"/>
                <w:numId w:val="8"/>
              </w:numPr>
              <w:tabs>
                <w:tab w:val="left" w:pos="534"/>
                <w:tab w:val="left" w:pos="720"/>
                <w:tab w:val="num" w:pos="1014"/>
              </w:tabs>
              <w:spacing w:before="120" w:after="120"/>
              <w:ind w:left="-66" w:firstLine="720"/>
              <w:jc w:val="both"/>
              <w:rPr>
                <w:rFonts w:ascii="Garamond" w:hAnsi="Garamond"/>
              </w:rPr>
            </w:pPr>
            <w:r w:rsidRPr="005B086B">
              <w:rPr>
                <w:rFonts w:ascii="Garamond" w:hAnsi="Garamond"/>
                <w:sz w:val="22"/>
                <w:szCs w:val="22"/>
              </w:rPr>
              <w:t xml:space="preserve">заключить договор банковского счета с кредитной организацией, уполномоченной Советом рынка на проведение расчетов в торговой системе оптового рынка (уполномоченная кредитная организация); </w:t>
            </w:r>
          </w:p>
          <w:p w:rsidR="00392AED" w:rsidRPr="005B086B" w:rsidRDefault="00392AED" w:rsidP="00792FB5">
            <w:pPr>
              <w:pStyle w:val="2"/>
              <w:numPr>
                <w:ilvl w:val="0"/>
                <w:numId w:val="8"/>
              </w:numPr>
              <w:tabs>
                <w:tab w:val="left" w:pos="534"/>
                <w:tab w:val="left" w:pos="720"/>
                <w:tab w:val="num" w:pos="1014"/>
              </w:tabs>
              <w:spacing w:before="120" w:after="120"/>
              <w:ind w:left="-66" w:firstLine="720"/>
              <w:jc w:val="both"/>
              <w:rPr>
                <w:rFonts w:ascii="Garamond" w:hAnsi="Garamond"/>
              </w:rPr>
            </w:pPr>
            <w:r w:rsidRPr="005B086B">
              <w:rPr>
                <w:rFonts w:ascii="Garamond" w:hAnsi="Garamond"/>
                <w:sz w:val="22"/>
                <w:szCs w:val="22"/>
              </w:rPr>
              <w:t>оплатить</w:t>
            </w:r>
            <w:r w:rsidRPr="005B086B">
              <w:rPr>
                <w:rFonts w:ascii="Garamond" w:hAnsi="Garamond"/>
                <w:sz w:val="22"/>
                <w:szCs w:val="22"/>
                <w:highlight w:val="yellow"/>
              </w:rPr>
              <w:t xml:space="preserve"> экземпляры специализированного программного обеспечения, необходимого для осуществления купли-продажи электрической энергии (мощности)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,</w:t>
            </w:r>
            <w:r w:rsidRPr="005B086B">
              <w:rPr>
                <w:rFonts w:ascii="Garamond" w:hAnsi="Garamond"/>
                <w:sz w:val="22"/>
                <w:szCs w:val="22"/>
                <w:highlight w:val="yellow"/>
              </w:rPr>
              <w:t xml:space="preserve"> а также электронного взаимодействия с организациями коммерческой инфраструктуры, перечень которого определен </w:t>
            </w:r>
            <w:r w:rsidRPr="005B086B">
              <w:rPr>
                <w:rFonts w:ascii="Garamond" w:hAnsi="Garamond"/>
                <w:i/>
                <w:sz w:val="22"/>
                <w:szCs w:val="22"/>
                <w:highlight w:val="yellow"/>
              </w:rPr>
              <w:t>Соглашением о применении электронной подписи</w:t>
            </w:r>
            <w:r w:rsidRPr="003F7247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 w:rsidRPr="005B086B">
              <w:rPr>
                <w:rFonts w:ascii="Garamond" w:hAnsi="Garamond"/>
                <w:i/>
                <w:sz w:val="22"/>
                <w:szCs w:val="22"/>
                <w:highlight w:val="yellow"/>
              </w:rPr>
              <w:t>в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 w:rsidRPr="00972E27">
              <w:rPr>
                <w:rFonts w:ascii="Garamond" w:hAnsi="Garamond"/>
                <w:i/>
                <w:sz w:val="22"/>
                <w:szCs w:val="22"/>
                <w:highlight w:val="yellow"/>
              </w:rPr>
              <w:t>торговой системе оптового рынка</w:t>
            </w:r>
            <w:r w:rsidRPr="005B086B">
              <w:rPr>
                <w:rFonts w:ascii="Garamond" w:hAnsi="Garamond"/>
                <w:sz w:val="22"/>
                <w:szCs w:val="22"/>
                <w:highlight w:val="yellow"/>
              </w:rPr>
              <w:t xml:space="preserve"> (Приложение № Д 7 к </w:t>
            </w:r>
            <w:r w:rsidRPr="005B086B">
              <w:rPr>
                <w:rFonts w:ascii="Garamond" w:hAnsi="Garamond"/>
                <w:i/>
                <w:sz w:val="22"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5B086B">
              <w:rPr>
                <w:rFonts w:ascii="Garamond" w:hAnsi="Garamond"/>
                <w:sz w:val="22"/>
                <w:szCs w:val="22"/>
                <w:highlight w:val="yellow"/>
              </w:rPr>
              <w:t>)</w:t>
            </w:r>
            <w:r w:rsidRPr="005B086B">
              <w:rPr>
                <w:rFonts w:ascii="Garamond" w:hAnsi="Garamond"/>
                <w:sz w:val="22"/>
                <w:szCs w:val="22"/>
              </w:rPr>
              <w:t>;</w:t>
            </w:r>
          </w:p>
          <w:p w:rsidR="00392AED" w:rsidRPr="005B086B" w:rsidRDefault="00392AED" w:rsidP="00792FB5">
            <w:pPr>
              <w:pStyle w:val="2"/>
              <w:numPr>
                <w:ilvl w:val="0"/>
                <w:numId w:val="8"/>
              </w:numPr>
              <w:tabs>
                <w:tab w:val="left" w:pos="534"/>
                <w:tab w:val="left" w:pos="720"/>
                <w:tab w:val="num" w:pos="1014"/>
              </w:tabs>
              <w:spacing w:before="120" w:after="120"/>
              <w:ind w:left="-66" w:firstLine="720"/>
              <w:jc w:val="both"/>
              <w:rPr>
                <w:rFonts w:ascii="Garamond" w:hAnsi="Garamond"/>
              </w:rPr>
            </w:pPr>
            <w:r w:rsidRPr="005B086B">
              <w:rPr>
                <w:rFonts w:ascii="Garamond" w:hAnsi="Garamond"/>
                <w:sz w:val="22"/>
                <w:szCs w:val="22"/>
              </w:rPr>
              <w:t xml:space="preserve">заключить с Коммерческим оператором договор на оказание услуг удостоверяющего центра в соответствии с требованиями и процедурой, указанными на официальном интернет-сайте Коммерческого оператора </w:t>
            </w:r>
            <w:hyperlink r:id="rId10" w:history="1">
              <w:r w:rsidRPr="005B086B">
                <w:rPr>
                  <w:rFonts w:ascii="Garamond" w:hAnsi="Garamond"/>
                  <w:sz w:val="22"/>
                  <w:szCs w:val="22"/>
                </w:rPr>
                <w:t>www.atsenergo.ru</w:t>
              </w:r>
            </w:hyperlink>
            <w:r w:rsidRPr="005B086B">
              <w:rPr>
                <w:rFonts w:ascii="Garamond" w:hAnsi="Garamond"/>
                <w:sz w:val="22"/>
                <w:szCs w:val="22"/>
              </w:rPr>
              <w:t xml:space="preserve"> в разделе «Допуск к торговой системе. Удостоверяющий центр»;</w:t>
            </w:r>
          </w:p>
          <w:p w:rsidR="00392AED" w:rsidRPr="005B086B" w:rsidRDefault="00392AED" w:rsidP="00792FB5">
            <w:pPr>
              <w:pStyle w:val="2"/>
              <w:numPr>
                <w:ilvl w:val="0"/>
                <w:numId w:val="8"/>
              </w:numPr>
              <w:tabs>
                <w:tab w:val="left" w:pos="534"/>
                <w:tab w:val="left" w:pos="720"/>
                <w:tab w:val="num" w:pos="1014"/>
              </w:tabs>
              <w:spacing w:before="120" w:after="120"/>
              <w:ind w:left="-66" w:firstLine="720"/>
              <w:jc w:val="both"/>
              <w:rPr>
                <w:rFonts w:ascii="Garamond" w:hAnsi="Garamond"/>
              </w:rPr>
            </w:pPr>
            <w:r w:rsidRPr="005B086B">
              <w:rPr>
                <w:rFonts w:ascii="Garamond" w:hAnsi="Garamond"/>
                <w:sz w:val="22"/>
                <w:szCs w:val="22"/>
              </w:rPr>
              <w:t xml:space="preserve">заключить с ЦФР следующие договоры, обеспечивающие куплю-продажу мощности на оптовом рынке в соответствии с </w:t>
            </w:r>
            <w:r w:rsidRPr="005B086B">
              <w:rPr>
                <w:rFonts w:ascii="Garamond" w:hAnsi="Garamond"/>
                <w:i/>
                <w:sz w:val="22"/>
                <w:szCs w:val="22"/>
              </w:rPr>
              <w:t>Договором о присоединении к торговой системе оптового рынка</w:t>
            </w:r>
            <w:r w:rsidRPr="005B086B">
              <w:rPr>
                <w:rFonts w:ascii="Garamond" w:hAnsi="Garamond"/>
                <w:sz w:val="22"/>
                <w:szCs w:val="22"/>
              </w:rPr>
              <w:t xml:space="preserve">: </w:t>
            </w:r>
          </w:p>
          <w:p w:rsidR="00392AED" w:rsidRPr="005B086B" w:rsidRDefault="00392AED" w:rsidP="00792FB5">
            <w:pPr>
              <w:pStyle w:val="2"/>
              <w:numPr>
                <w:ilvl w:val="0"/>
                <w:numId w:val="9"/>
              </w:numPr>
              <w:tabs>
                <w:tab w:val="clear" w:pos="1260"/>
                <w:tab w:val="left" w:pos="534"/>
                <w:tab w:val="num" w:pos="654"/>
                <w:tab w:val="left" w:pos="720"/>
                <w:tab w:val="left" w:pos="1014"/>
              </w:tabs>
              <w:spacing w:before="120" w:after="120"/>
              <w:ind w:left="654" w:firstLine="0"/>
              <w:jc w:val="both"/>
              <w:rPr>
                <w:rFonts w:ascii="Garamond" w:hAnsi="Garamond"/>
              </w:rPr>
            </w:pPr>
            <w:r w:rsidRPr="005B086B">
              <w:rPr>
                <w:rFonts w:ascii="Garamond" w:hAnsi="Garamond"/>
                <w:sz w:val="22"/>
                <w:szCs w:val="22"/>
              </w:rPr>
              <w:t>договор коммерческого представительства, на основании которого заключаются договоры купли-продажи мощности по результатам конкурентного отбора мощности и договоры купли-продажи мощности, производимой с использованием генерирующих объектов, поставляющих мощность в вынужденном режиме;</w:t>
            </w:r>
          </w:p>
          <w:p w:rsidR="00392AED" w:rsidRPr="005B086B" w:rsidRDefault="00392AED" w:rsidP="00792FB5">
            <w:pPr>
              <w:pStyle w:val="2"/>
              <w:numPr>
                <w:ilvl w:val="0"/>
                <w:numId w:val="9"/>
              </w:numPr>
              <w:tabs>
                <w:tab w:val="clear" w:pos="1260"/>
                <w:tab w:val="left" w:pos="534"/>
                <w:tab w:val="num" w:pos="654"/>
                <w:tab w:val="left" w:pos="720"/>
                <w:tab w:val="left" w:pos="1014"/>
              </w:tabs>
              <w:spacing w:before="120" w:after="120"/>
              <w:ind w:left="654" w:firstLine="0"/>
              <w:jc w:val="both"/>
              <w:rPr>
                <w:rFonts w:ascii="Garamond" w:hAnsi="Garamond"/>
              </w:rPr>
            </w:pPr>
            <w:r w:rsidRPr="005B086B">
              <w:rPr>
                <w:rFonts w:ascii="Garamond" w:hAnsi="Garamond"/>
                <w:sz w:val="22"/>
                <w:szCs w:val="22"/>
              </w:rPr>
              <w:t>агентский договор, обеспечивающий заключение и исполнение договоров о предоставлении мощности – в случае, если субъект оптового рынка зарегистрировал на оптовом рынке условную группу точек поставки в отношении генерирующего объекта, включенного в определенный Правительством Российской Федерации перечень и наличие которого в ЕЭС России исходя из его месторасположения, технических и иных характеристик необходимо в целях своевременного и полного снабжения электрической энергией потребителей, и намерен поставлять мощность такого генерирующего объекта по договору о предоставлении мощности;</w:t>
            </w:r>
          </w:p>
          <w:p w:rsidR="00392AED" w:rsidRPr="005B086B" w:rsidRDefault="00392AED" w:rsidP="00792FB5">
            <w:pPr>
              <w:pStyle w:val="2"/>
              <w:numPr>
                <w:ilvl w:val="0"/>
                <w:numId w:val="9"/>
              </w:numPr>
              <w:tabs>
                <w:tab w:val="clear" w:pos="1260"/>
                <w:tab w:val="left" w:pos="534"/>
                <w:tab w:val="num" w:pos="654"/>
                <w:tab w:val="left" w:pos="720"/>
                <w:tab w:val="left" w:pos="1014"/>
              </w:tabs>
              <w:spacing w:before="120" w:after="120"/>
              <w:ind w:left="654" w:firstLine="0"/>
              <w:jc w:val="both"/>
              <w:rPr>
                <w:rFonts w:ascii="Garamond" w:hAnsi="Garamond"/>
              </w:rPr>
            </w:pPr>
            <w:r w:rsidRPr="005B086B">
              <w:rPr>
                <w:rFonts w:ascii="Garamond" w:hAnsi="Garamond"/>
                <w:sz w:val="22"/>
                <w:szCs w:val="22"/>
              </w:rPr>
              <w:t>Договор коммерческого представительства поставщика для целей заключения договоров о предоставлении мощности квалифицированных генерирующих объектов, функционирующих на основе использования возобновляемых источников энергии – в случае, если субъект зарегистрировал на оптовом рынке условную ГТП генерации в отношении генерирующего объекта, строительство которого предполагается по итогам конкурсного отбора инвестиционных проектов по строительству генерирующих объектов, функционирующих на основе использования возобновляемых источников энергии.</w:t>
            </w:r>
          </w:p>
          <w:p w:rsidR="00392AED" w:rsidRPr="005B086B" w:rsidRDefault="00392AED" w:rsidP="004E4D91">
            <w:pPr>
              <w:tabs>
                <w:tab w:val="left" w:pos="993"/>
                <w:tab w:val="left" w:pos="1134"/>
                <w:tab w:val="num" w:pos="1440"/>
              </w:tabs>
              <w:spacing w:before="120" w:after="120"/>
              <w:ind w:firstLine="540"/>
              <w:rPr>
                <w:rFonts w:ascii="Garamond" w:hAnsi="Garamond"/>
              </w:rPr>
            </w:pPr>
            <w:r w:rsidRPr="005B086B">
              <w:rPr>
                <w:rFonts w:ascii="Garamond" w:hAnsi="Garamond"/>
                <w:sz w:val="22"/>
                <w:szCs w:val="22"/>
              </w:rPr>
              <w:t>…</w:t>
            </w:r>
          </w:p>
          <w:p w:rsidR="00392AED" w:rsidRPr="005B086B" w:rsidRDefault="00392AED" w:rsidP="004E4D91">
            <w:pPr>
              <w:tabs>
                <w:tab w:val="left" w:pos="993"/>
                <w:tab w:val="left" w:pos="1134"/>
                <w:tab w:val="num" w:pos="1440"/>
              </w:tabs>
              <w:spacing w:before="120" w:after="120"/>
              <w:ind w:firstLine="540"/>
              <w:rPr>
                <w:rFonts w:ascii="Garamond" w:hAnsi="Garamond"/>
              </w:rPr>
            </w:pPr>
            <w:r w:rsidRPr="005B086B">
              <w:rPr>
                <w:rFonts w:ascii="Garamond" w:hAnsi="Garamond"/>
                <w:sz w:val="22"/>
                <w:szCs w:val="22"/>
              </w:rPr>
              <w:t xml:space="preserve">в) При наличии у субъекта оптового рынка действующих договоров из указанного выше перечня, а также в случае ранее произведенной субъектом оптового рынка оплаты </w:t>
            </w:r>
            <w:r w:rsidRPr="005B086B">
              <w:rPr>
                <w:rFonts w:ascii="Garamond" w:hAnsi="Garamond"/>
                <w:sz w:val="22"/>
                <w:szCs w:val="22"/>
                <w:highlight w:val="yellow"/>
              </w:rPr>
              <w:t>экземпляров специализированного программного обеспечения, необходимого для осуществления купли-продажи электрической энергии (мощности)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,</w:t>
            </w:r>
            <w:r w:rsidRPr="005B086B">
              <w:rPr>
                <w:rFonts w:ascii="Garamond" w:hAnsi="Garamond"/>
                <w:sz w:val="22"/>
                <w:szCs w:val="22"/>
                <w:highlight w:val="yellow"/>
              </w:rPr>
              <w:t xml:space="preserve"> а также электронного взаимодействия с организациями коммерческой инфраструктуры, перечень которого определен </w:t>
            </w:r>
            <w:r w:rsidRPr="005B086B">
              <w:rPr>
                <w:rFonts w:ascii="Garamond" w:hAnsi="Garamond"/>
                <w:i/>
                <w:sz w:val="22"/>
                <w:szCs w:val="22"/>
                <w:highlight w:val="yellow"/>
              </w:rPr>
              <w:t>Соглашением о применении электронной подписи</w:t>
            </w:r>
            <w:r w:rsidRPr="005B086B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 w:rsidRPr="005B086B">
              <w:rPr>
                <w:rFonts w:ascii="Garamond" w:hAnsi="Garamond"/>
                <w:i/>
                <w:sz w:val="22"/>
                <w:szCs w:val="22"/>
                <w:highlight w:val="yellow"/>
              </w:rPr>
              <w:t>в</w:t>
            </w:r>
            <w:r w:rsidRPr="005B086B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 w:rsidRPr="005B086B">
              <w:rPr>
                <w:rFonts w:ascii="Garamond" w:hAnsi="Garamond"/>
                <w:i/>
                <w:sz w:val="22"/>
                <w:szCs w:val="22"/>
                <w:highlight w:val="yellow"/>
              </w:rPr>
              <w:t>торговой системе оптового рынка</w:t>
            </w:r>
            <w:r w:rsidRPr="005B086B">
              <w:rPr>
                <w:rFonts w:ascii="Garamond" w:hAnsi="Garamond"/>
                <w:sz w:val="22"/>
                <w:szCs w:val="22"/>
                <w:highlight w:val="yellow"/>
              </w:rPr>
              <w:t xml:space="preserve"> (Приложение № Д 7 к </w:t>
            </w:r>
            <w:r w:rsidRPr="005B086B">
              <w:rPr>
                <w:rFonts w:ascii="Garamond" w:hAnsi="Garamond"/>
                <w:i/>
                <w:sz w:val="22"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5B086B">
              <w:rPr>
                <w:rFonts w:ascii="Garamond" w:hAnsi="Garamond"/>
                <w:sz w:val="22"/>
                <w:szCs w:val="22"/>
                <w:highlight w:val="yellow"/>
              </w:rPr>
              <w:t xml:space="preserve">), </w:t>
            </w:r>
            <w:r w:rsidRPr="005B086B">
              <w:rPr>
                <w:rFonts w:ascii="Garamond" w:hAnsi="Garamond"/>
                <w:sz w:val="22"/>
                <w:szCs w:val="22"/>
              </w:rPr>
              <w:t>повторное выполнение предусмотренных настоящим пунктом действий не производится.</w:t>
            </w:r>
          </w:p>
        </w:tc>
      </w:tr>
    </w:tbl>
    <w:p w:rsidR="00392AED" w:rsidRDefault="00392AED" w:rsidP="003F7247"/>
    <w:p w:rsidR="00392AED" w:rsidRPr="0066465F" w:rsidRDefault="00392AED" w:rsidP="005B3B28">
      <w:pPr>
        <w:pStyle w:val="Title"/>
        <w:spacing w:before="0"/>
        <w:jc w:val="left"/>
        <w:rPr>
          <w:b w:val="0"/>
          <w:sz w:val="26"/>
          <w:szCs w:val="26"/>
        </w:rPr>
      </w:pPr>
      <w:r w:rsidRPr="006C373C">
        <w:rPr>
          <w:sz w:val="26"/>
          <w:szCs w:val="26"/>
        </w:rPr>
        <w:t xml:space="preserve">Предложения по изменениям и дополнениям в </w:t>
      </w:r>
      <w:r w:rsidRPr="0066465F">
        <w:rPr>
          <w:sz w:val="26"/>
          <w:szCs w:val="26"/>
        </w:rPr>
        <w:t xml:space="preserve">ПОЛОЖЕНИЕ О ПОРЯДКЕ ПОЛУЧЕНИЯ СТАТУСА СУБЪЕКТА ОПТОВОГО РЫНКА </w:t>
      </w:r>
      <w:bookmarkStart w:id="2" w:name="_Toc399249077"/>
      <w:bookmarkStart w:id="3" w:name="_Toc404696512"/>
      <w:bookmarkStart w:id="4" w:name="_Toc407019962"/>
      <w:bookmarkStart w:id="5" w:name="_Toc428358485"/>
      <w:r w:rsidRPr="0066465F">
        <w:rPr>
          <w:sz w:val="26"/>
          <w:szCs w:val="26"/>
        </w:rPr>
        <w:t>И ВЕДЕНИЯ РЕЕСТРА СУБЪЕКТОВ ОПТОВОГО РЫНКА</w:t>
      </w:r>
      <w:bookmarkEnd w:id="2"/>
      <w:bookmarkEnd w:id="3"/>
      <w:bookmarkEnd w:id="4"/>
      <w:bookmarkEnd w:id="5"/>
      <w:r w:rsidRPr="006C373C">
        <w:rPr>
          <w:rStyle w:val="Heading2Char"/>
          <w:rFonts w:eastAsia="Arial Unicode MS"/>
        </w:rPr>
        <w:t xml:space="preserve"> </w:t>
      </w:r>
      <w:r>
        <w:rPr>
          <w:rStyle w:val="Heading2Char"/>
          <w:rFonts w:eastAsia="Arial Unicode MS"/>
          <w:b/>
        </w:rPr>
        <w:t>(Приложение № 1.1</w:t>
      </w:r>
      <w:r w:rsidRPr="0066465F">
        <w:rPr>
          <w:b w:val="0"/>
          <w:sz w:val="26"/>
          <w:szCs w:val="26"/>
        </w:rPr>
        <w:t xml:space="preserve"> </w:t>
      </w:r>
      <w:r w:rsidRPr="0066465F">
        <w:rPr>
          <w:sz w:val="26"/>
          <w:szCs w:val="26"/>
        </w:rPr>
        <w:t>к Договору о присоединении к торговой системе оптового рынка)</w:t>
      </w:r>
    </w:p>
    <w:p w:rsidR="00392AED" w:rsidRDefault="00392AED" w:rsidP="00B74DF1"/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8"/>
        <w:gridCol w:w="6360"/>
        <w:gridCol w:w="7920"/>
      </w:tblGrid>
      <w:tr w:rsidR="00392AED" w:rsidRPr="005B3B28" w:rsidTr="005B3B28">
        <w:trPr>
          <w:trHeight w:val="400"/>
        </w:trPr>
        <w:tc>
          <w:tcPr>
            <w:tcW w:w="948" w:type="dxa"/>
            <w:vAlign w:val="center"/>
          </w:tcPr>
          <w:p w:rsidR="00392AED" w:rsidRPr="005B3B28" w:rsidRDefault="00392AED" w:rsidP="00C02FD2">
            <w:pPr>
              <w:ind w:left="-57" w:right="-108"/>
              <w:jc w:val="center"/>
              <w:rPr>
                <w:rFonts w:ascii="Garamond" w:hAnsi="Garamond" w:cs="Times New Roman"/>
                <w:b/>
                <w:bCs/>
              </w:rPr>
            </w:pPr>
            <w:r w:rsidRPr="005B3B28">
              <w:rPr>
                <w:rFonts w:ascii="Garamond" w:hAnsi="Garamond" w:cs="Times New Roman"/>
                <w:b/>
                <w:bCs/>
                <w:sz w:val="22"/>
                <w:szCs w:val="22"/>
              </w:rPr>
              <w:t>№</w:t>
            </w:r>
          </w:p>
          <w:p w:rsidR="00392AED" w:rsidRPr="005B3B28" w:rsidRDefault="00392AED" w:rsidP="00C02FD2">
            <w:pPr>
              <w:ind w:left="-57" w:right="-108"/>
              <w:jc w:val="center"/>
              <w:rPr>
                <w:rFonts w:ascii="Garamond" w:hAnsi="Garamond" w:cs="Times New Roman"/>
                <w:b/>
                <w:bCs/>
              </w:rPr>
            </w:pPr>
            <w:r w:rsidRPr="005B3B28">
              <w:rPr>
                <w:rFonts w:ascii="Garamond" w:hAnsi="Garamond" w:cs="Times New Roman"/>
                <w:b/>
                <w:bCs/>
                <w:sz w:val="22"/>
                <w:szCs w:val="22"/>
              </w:rPr>
              <w:t>пункта</w:t>
            </w:r>
          </w:p>
        </w:tc>
        <w:tc>
          <w:tcPr>
            <w:tcW w:w="6360" w:type="dxa"/>
            <w:vAlign w:val="center"/>
          </w:tcPr>
          <w:p w:rsidR="00392AED" w:rsidRPr="005B3B28" w:rsidRDefault="00392AED" w:rsidP="00C02FD2">
            <w:pPr>
              <w:jc w:val="center"/>
              <w:rPr>
                <w:rFonts w:ascii="Garamond" w:hAnsi="Garamond" w:cs="Times New Roman"/>
                <w:b/>
                <w:bCs/>
              </w:rPr>
            </w:pPr>
            <w:r w:rsidRPr="005B3B28">
              <w:rPr>
                <w:rFonts w:ascii="Garamond" w:hAnsi="Garamond" w:cs="Times New Roman"/>
                <w:b/>
                <w:bCs/>
                <w:sz w:val="22"/>
                <w:szCs w:val="22"/>
              </w:rPr>
              <w:t xml:space="preserve">Редакция, действующая на момент </w:t>
            </w:r>
          </w:p>
          <w:p w:rsidR="00392AED" w:rsidRPr="005B3B28" w:rsidRDefault="00392AED" w:rsidP="00C02FD2">
            <w:pPr>
              <w:jc w:val="center"/>
              <w:rPr>
                <w:rFonts w:ascii="Garamond" w:hAnsi="Garamond" w:cs="Times New Roman"/>
                <w:b/>
                <w:bCs/>
              </w:rPr>
            </w:pPr>
            <w:r w:rsidRPr="005B3B28">
              <w:rPr>
                <w:rFonts w:ascii="Garamond" w:hAnsi="Garamond" w:cs="Times New Roman"/>
                <w:b/>
                <w:bCs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7920" w:type="dxa"/>
            <w:vAlign w:val="center"/>
          </w:tcPr>
          <w:p w:rsidR="00392AED" w:rsidRPr="005B3B28" w:rsidRDefault="00392AED" w:rsidP="00C02FD2">
            <w:pPr>
              <w:jc w:val="center"/>
              <w:rPr>
                <w:rFonts w:ascii="Garamond" w:hAnsi="Garamond" w:cs="Times New Roman"/>
                <w:b/>
              </w:rPr>
            </w:pPr>
            <w:r w:rsidRPr="005B3B28">
              <w:rPr>
                <w:rFonts w:ascii="Garamond" w:hAnsi="Garamond" w:cs="Times New Roman"/>
                <w:b/>
                <w:sz w:val="22"/>
                <w:szCs w:val="22"/>
              </w:rPr>
              <w:t>Предлагаемая редакция</w:t>
            </w:r>
          </w:p>
          <w:p w:rsidR="00392AED" w:rsidRPr="005B3B28" w:rsidRDefault="00392AED" w:rsidP="00C02FD2">
            <w:pPr>
              <w:jc w:val="center"/>
              <w:rPr>
                <w:rFonts w:ascii="Garamond" w:hAnsi="Garamond" w:cs="Times New Roman"/>
              </w:rPr>
            </w:pPr>
            <w:r w:rsidRPr="005B3B28" w:rsidDel="00342B88">
              <w:rPr>
                <w:rFonts w:ascii="Garamond" w:hAnsi="Garamond" w:cs="Times New Roman"/>
                <w:sz w:val="22"/>
                <w:szCs w:val="22"/>
              </w:rPr>
              <w:t xml:space="preserve"> </w:t>
            </w:r>
            <w:r w:rsidRPr="005B3B28">
              <w:rPr>
                <w:rFonts w:ascii="Garamond" w:hAnsi="Garamond" w:cs="Times New Roman"/>
                <w:sz w:val="22"/>
                <w:szCs w:val="22"/>
              </w:rPr>
              <w:t>(изменения выделены цветом)</w:t>
            </w:r>
          </w:p>
        </w:tc>
      </w:tr>
      <w:tr w:rsidR="00392AED" w:rsidRPr="005B3B28" w:rsidTr="005B3B28">
        <w:trPr>
          <w:trHeight w:val="400"/>
        </w:trPr>
        <w:tc>
          <w:tcPr>
            <w:tcW w:w="948" w:type="dxa"/>
            <w:vAlign w:val="center"/>
          </w:tcPr>
          <w:p w:rsidR="00392AED" w:rsidRPr="005B3B28" w:rsidRDefault="00392AED" w:rsidP="00C02FD2">
            <w:pPr>
              <w:ind w:left="-57" w:right="-108"/>
              <w:jc w:val="center"/>
              <w:rPr>
                <w:rFonts w:ascii="Garamond" w:hAnsi="Garamond" w:cs="Times New Roman"/>
                <w:b/>
                <w:bCs/>
              </w:rPr>
            </w:pPr>
            <w:r w:rsidRPr="005B3B28">
              <w:rPr>
                <w:rFonts w:ascii="Garamond" w:hAnsi="Garamond" w:cs="Times New Roman"/>
                <w:b/>
                <w:bCs/>
                <w:sz w:val="22"/>
                <w:szCs w:val="22"/>
              </w:rPr>
              <w:t>Приложени</w:t>
            </w:r>
            <w:r>
              <w:rPr>
                <w:rFonts w:ascii="Garamond" w:hAnsi="Garamond" w:cs="Times New Roman"/>
                <w:b/>
                <w:bCs/>
                <w:sz w:val="22"/>
                <w:szCs w:val="22"/>
              </w:rPr>
              <w:t>е</w:t>
            </w:r>
            <w:r w:rsidRPr="005B3B28">
              <w:rPr>
                <w:rFonts w:ascii="Garamond" w:hAnsi="Garamond" w:cs="Times New Roman"/>
                <w:b/>
                <w:bCs/>
                <w:sz w:val="22"/>
                <w:szCs w:val="22"/>
              </w:rPr>
              <w:t xml:space="preserve"> 2</w:t>
            </w:r>
            <w:r>
              <w:rPr>
                <w:rFonts w:ascii="Garamond" w:hAnsi="Garamond" w:cs="Times New Roman"/>
                <w:b/>
                <w:bCs/>
                <w:sz w:val="22"/>
                <w:szCs w:val="22"/>
              </w:rPr>
              <w:t xml:space="preserve">, п. </w:t>
            </w:r>
            <w:r w:rsidRPr="005B3B28">
              <w:rPr>
                <w:rFonts w:ascii="Garamond" w:hAnsi="Garamond" w:cs="Times New Roman"/>
                <w:b/>
                <w:bCs/>
                <w:sz w:val="22"/>
                <w:szCs w:val="22"/>
              </w:rPr>
              <w:t>2.1</w:t>
            </w:r>
          </w:p>
        </w:tc>
        <w:tc>
          <w:tcPr>
            <w:tcW w:w="6360" w:type="dxa"/>
            <w:vAlign w:val="center"/>
          </w:tcPr>
          <w:p w:rsidR="00392AED" w:rsidRPr="005B3B28" w:rsidRDefault="00392AED" w:rsidP="00F41D03">
            <w:pPr>
              <w:pStyle w:val="ListNumber2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left" w:pos="0"/>
                <w:tab w:val="left" w:pos="851"/>
              </w:tabs>
              <w:spacing w:after="120"/>
              <w:ind w:firstLine="600"/>
              <w:rPr>
                <w:szCs w:val="22"/>
              </w:rPr>
            </w:pPr>
            <w:r w:rsidRPr="005B3B28">
              <w:rPr>
                <w:szCs w:val="22"/>
              </w:rPr>
              <w:t>Правопреемники в результате реорганизации субъектов оптового рынка, предоставляют в КО следующие документы, оформленные в соответствии с пп. 2.4.5–2.4.8 настоящего Положения:</w:t>
            </w:r>
          </w:p>
          <w:p w:rsidR="00392AED" w:rsidRPr="005B3B28" w:rsidRDefault="00392AED" w:rsidP="001D3073">
            <w:pPr>
              <w:pStyle w:val="ListNumber2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left" w:pos="0"/>
                <w:tab w:val="left" w:pos="851"/>
              </w:tabs>
              <w:spacing w:after="120"/>
              <w:ind w:firstLine="600"/>
              <w:rPr>
                <w:szCs w:val="22"/>
              </w:rPr>
            </w:pPr>
            <w:r w:rsidRPr="005B3B28">
              <w:rPr>
                <w:szCs w:val="22"/>
              </w:rPr>
              <w:t>...</w:t>
            </w:r>
          </w:p>
          <w:p w:rsidR="00392AED" w:rsidRPr="005B3B28" w:rsidRDefault="00392AED" w:rsidP="00F41D03">
            <w:pPr>
              <w:pStyle w:val="ListNumber2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260"/>
              </w:tabs>
              <w:spacing w:after="120"/>
              <w:ind w:firstLine="600"/>
              <w:rPr>
                <w:szCs w:val="22"/>
              </w:rPr>
            </w:pPr>
            <w:r w:rsidRPr="005B3B28">
              <w:rPr>
                <w:szCs w:val="22"/>
              </w:rPr>
              <w:t>– выписку из передаточного акта и (или) разделительного баланса, свидетельствующую о правопреемстве следующих прав и обязанностей в случае, если правопреемство таких прав и обязанностей произошло:</w:t>
            </w:r>
          </w:p>
          <w:p w:rsidR="00392AED" w:rsidRPr="005B3B28" w:rsidRDefault="00392AED" w:rsidP="00F41D03">
            <w:pPr>
              <w:pStyle w:val="ListNumber2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left" w:pos="0"/>
                <w:tab w:val="left" w:pos="851"/>
              </w:tabs>
              <w:spacing w:after="120"/>
              <w:ind w:firstLine="600"/>
              <w:rPr>
                <w:szCs w:val="22"/>
              </w:rPr>
            </w:pPr>
            <w:r w:rsidRPr="005B3B28">
              <w:rPr>
                <w:szCs w:val="22"/>
              </w:rPr>
              <w:t>...</w:t>
            </w:r>
          </w:p>
          <w:p w:rsidR="00392AED" w:rsidRPr="005B3B28" w:rsidRDefault="00392AED" w:rsidP="00792FB5">
            <w:pPr>
              <w:widowControl/>
              <w:numPr>
                <w:ilvl w:val="0"/>
                <w:numId w:val="11"/>
              </w:numPr>
              <w:spacing w:before="120" w:after="120"/>
              <w:ind w:left="600" w:hanging="240"/>
              <w:rPr>
                <w:rFonts w:ascii="Garamond" w:hAnsi="Garamond"/>
              </w:rPr>
            </w:pPr>
            <w:r w:rsidRPr="005B3B28">
              <w:rPr>
                <w:rFonts w:ascii="Garamond" w:hAnsi="Garamond"/>
                <w:sz w:val="22"/>
                <w:szCs w:val="22"/>
              </w:rPr>
              <w:t xml:space="preserve">в отношении системы </w:t>
            </w:r>
            <w:r w:rsidRPr="005B3B28">
              <w:rPr>
                <w:rFonts w:ascii="Garamond" w:hAnsi="Garamond" w:cs="Garamond"/>
                <w:sz w:val="22"/>
                <w:szCs w:val="22"/>
              </w:rPr>
              <w:t xml:space="preserve">связи (пользования </w:t>
            </w:r>
            <w:r w:rsidRPr="005B3B28">
              <w:rPr>
                <w:rFonts w:ascii="Garamond" w:hAnsi="Garamond"/>
                <w:sz w:val="22"/>
                <w:szCs w:val="22"/>
              </w:rPr>
              <w:t xml:space="preserve">системой </w:t>
            </w:r>
            <w:r w:rsidRPr="005B3B28">
              <w:rPr>
                <w:rFonts w:ascii="Garamond" w:hAnsi="Garamond" w:cs="Garamond"/>
                <w:sz w:val="22"/>
                <w:szCs w:val="22"/>
              </w:rPr>
              <w:t>связи), обеспечивающей передачу системному оператору данных, необходимых для осуществления централизованного оперативно-диспетчерского управления в пределах ЕЭС России, и установленной на генерирующим оборудовании или на энергопринимающих устройствах, в случаях установленных настоящим Порядком;</w:t>
            </w:r>
          </w:p>
          <w:p w:rsidR="00392AED" w:rsidRPr="005B3B28" w:rsidRDefault="00392AED" w:rsidP="00F41D03">
            <w:pPr>
              <w:pStyle w:val="ListNumber2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left" w:pos="0"/>
                <w:tab w:val="left" w:pos="851"/>
              </w:tabs>
              <w:spacing w:after="120"/>
              <w:ind w:firstLine="600"/>
              <w:rPr>
                <w:szCs w:val="22"/>
              </w:rPr>
            </w:pPr>
            <w:r w:rsidRPr="005B3B28">
              <w:rPr>
                <w:rFonts w:cs="Garamond"/>
                <w:szCs w:val="22"/>
              </w:rPr>
              <w:t>...</w:t>
            </w:r>
          </w:p>
        </w:tc>
        <w:tc>
          <w:tcPr>
            <w:tcW w:w="7920" w:type="dxa"/>
            <w:vAlign w:val="center"/>
          </w:tcPr>
          <w:p w:rsidR="00392AED" w:rsidRPr="005B3B28" w:rsidRDefault="00392AED" w:rsidP="00F41D03">
            <w:pPr>
              <w:pStyle w:val="ListNumber2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left" w:pos="0"/>
                <w:tab w:val="left" w:pos="851"/>
              </w:tabs>
              <w:spacing w:after="120"/>
              <w:ind w:firstLine="600"/>
              <w:rPr>
                <w:szCs w:val="22"/>
              </w:rPr>
            </w:pPr>
            <w:r w:rsidRPr="005B3B28">
              <w:rPr>
                <w:szCs w:val="22"/>
              </w:rPr>
              <w:t>Правопреемники в результате реорганизации субъектов оптового рынка, предоставляют в КО следующие документы, оформленные в соответствии с пп. 2.4.5–2.4.8 настоящего Положения:</w:t>
            </w:r>
          </w:p>
          <w:p w:rsidR="00392AED" w:rsidRPr="005B3B28" w:rsidRDefault="00392AED" w:rsidP="001D3073">
            <w:pPr>
              <w:pStyle w:val="ListNumber2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left" w:pos="0"/>
                <w:tab w:val="left" w:pos="851"/>
              </w:tabs>
              <w:spacing w:after="120"/>
              <w:ind w:firstLine="600"/>
              <w:rPr>
                <w:szCs w:val="22"/>
              </w:rPr>
            </w:pPr>
            <w:r w:rsidRPr="005B3B28">
              <w:rPr>
                <w:szCs w:val="22"/>
              </w:rPr>
              <w:t>...</w:t>
            </w:r>
          </w:p>
          <w:p w:rsidR="00392AED" w:rsidRPr="005B3B28" w:rsidRDefault="00392AED" w:rsidP="001D3073">
            <w:pPr>
              <w:pStyle w:val="ListNumber2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left" w:pos="0"/>
                <w:tab w:val="left" w:pos="851"/>
              </w:tabs>
              <w:spacing w:after="120"/>
              <w:ind w:firstLine="600"/>
              <w:rPr>
                <w:szCs w:val="22"/>
              </w:rPr>
            </w:pPr>
            <w:r>
              <w:rPr>
                <w:szCs w:val="22"/>
              </w:rPr>
              <w:t>–</w:t>
            </w:r>
            <w:r w:rsidRPr="005B3B28">
              <w:rPr>
                <w:szCs w:val="22"/>
              </w:rPr>
              <w:t xml:space="preserve"> </w:t>
            </w:r>
            <w:r w:rsidRPr="005B3B28">
              <w:rPr>
                <w:szCs w:val="22"/>
                <w:highlight w:val="yellow"/>
              </w:rPr>
              <w:t>документ, подтверждающий оплату Правопреемником экземпляров специализированного программного обеспечения, необходимого для осуществления купли-продажи электрической энергии (мощности)</w:t>
            </w:r>
            <w:r>
              <w:rPr>
                <w:szCs w:val="22"/>
                <w:highlight w:val="yellow"/>
              </w:rPr>
              <w:t>,</w:t>
            </w:r>
            <w:r w:rsidRPr="005B3B28">
              <w:rPr>
                <w:szCs w:val="22"/>
                <w:highlight w:val="yellow"/>
              </w:rPr>
              <w:t xml:space="preserve"> а также электронного взаимодействия с организациями коммерческой инфраструктуры, перечень которого определен </w:t>
            </w:r>
            <w:r w:rsidRPr="005B3B28">
              <w:rPr>
                <w:i/>
                <w:szCs w:val="22"/>
                <w:highlight w:val="yellow"/>
              </w:rPr>
              <w:t>Соглашением о применении электронной подписи в торговой системе оптового рынка</w:t>
            </w:r>
            <w:r w:rsidRPr="005B3B28">
              <w:rPr>
                <w:szCs w:val="22"/>
                <w:highlight w:val="yellow"/>
              </w:rPr>
              <w:t xml:space="preserve"> (Приложение № Д 7 к </w:t>
            </w:r>
            <w:r w:rsidRPr="005B3B28">
              <w:rPr>
                <w:i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5B3B28">
              <w:rPr>
                <w:szCs w:val="22"/>
                <w:highlight w:val="yellow"/>
              </w:rPr>
              <w:t>), в случае если права и обязанности в отношении указанного специализированного программного обеспечения не были переданы Правопреемнику в результате реорганизации Правопредшественника или Правопреемник ранее не оплатил экземпляры указанного программного обеспечения;</w:t>
            </w:r>
          </w:p>
          <w:p w:rsidR="00392AED" w:rsidRPr="005B3B28" w:rsidRDefault="00392AED" w:rsidP="00F41D03">
            <w:pPr>
              <w:pStyle w:val="ListNumber2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260"/>
              </w:tabs>
              <w:spacing w:after="120"/>
              <w:ind w:firstLine="600"/>
              <w:rPr>
                <w:szCs w:val="22"/>
              </w:rPr>
            </w:pPr>
            <w:r w:rsidRPr="005B3B28">
              <w:rPr>
                <w:szCs w:val="22"/>
              </w:rPr>
              <w:t>– выписку из передаточного акта и (или) разделительного баланса, свидетельствующую о правопреемстве следующих прав и обязанностей в случае, если правопреемство таких прав и обязанностей произошло:</w:t>
            </w:r>
          </w:p>
          <w:p w:rsidR="00392AED" w:rsidRPr="005B3B28" w:rsidRDefault="00392AED" w:rsidP="00F41D03">
            <w:pPr>
              <w:pStyle w:val="ListNumber2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left" w:pos="0"/>
                <w:tab w:val="left" w:pos="851"/>
              </w:tabs>
              <w:spacing w:after="120"/>
              <w:ind w:firstLine="600"/>
              <w:rPr>
                <w:szCs w:val="22"/>
              </w:rPr>
            </w:pPr>
            <w:r w:rsidRPr="005B3B28">
              <w:rPr>
                <w:szCs w:val="22"/>
              </w:rPr>
              <w:t>...</w:t>
            </w:r>
          </w:p>
          <w:p w:rsidR="00392AED" w:rsidRPr="005B3B28" w:rsidRDefault="00392AED" w:rsidP="00792FB5">
            <w:pPr>
              <w:widowControl/>
              <w:numPr>
                <w:ilvl w:val="0"/>
                <w:numId w:val="11"/>
              </w:numPr>
              <w:spacing w:before="120" w:after="120"/>
              <w:ind w:left="600" w:hanging="240"/>
              <w:rPr>
                <w:rFonts w:ascii="Garamond" w:hAnsi="Garamond"/>
              </w:rPr>
            </w:pPr>
            <w:r w:rsidRPr="005B3B28">
              <w:rPr>
                <w:rFonts w:ascii="Garamond" w:hAnsi="Garamond"/>
                <w:sz w:val="22"/>
                <w:szCs w:val="22"/>
              </w:rPr>
              <w:t xml:space="preserve">в отношении системы </w:t>
            </w:r>
            <w:r w:rsidRPr="005B3B28">
              <w:rPr>
                <w:rFonts w:ascii="Garamond" w:hAnsi="Garamond" w:cs="Garamond"/>
                <w:sz w:val="22"/>
                <w:szCs w:val="22"/>
              </w:rPr>
              <w:t xml:space="preserve">связи (пользования </w:t>
            </w:r>
            <w:r w:rsidRPr="005B3B28">
              <w:rPr>
                <w:rFonts w:ascii="Garamond" w:hAnsi="Garamond"/>
                <w:sz w:val="22"/>
                <w:szCs w:val="22"/>
              </w:rPr>
              <w:t xml:space="preserve">системой </w:t>
            </w:r>
            <w:r w:rsidRPr="005B3B28">
              <w:rPr>
                <w:rFonts w:ascii="Garamond" w:hAnsi="Garamond" w:cs="Garamond"/>
                <w:sz w:val="22"/>
                <w:szCs w:val="22"/>
              </w:rPr>
              <w:t>связи), обеспечивающей передачу системному оператору данных, необходимых для осуществления централизованного оперативно-диспетчерского управления в пределах ЕЭС России, и установленной на генерирующим оборудовании или на энергопринимающих устройствах, в случаях установленных настоящим Порядком;</w:t>
            </w:r>
          </w:p>
          <w:p w:rsidR="00392AED" w:rsidRPr="005B3B28" w:rsidRDefault="00392AED" w:rsidP="00792FB5">
            <w:pPr>
              <w:widowControl/>
              <w:numPr>
                <w:ilvl w:val="0"/>
                <w:numId w:val="11"/>
              </w:numPr>
              <w:spacing w:before="120" w:after="120"/>
              <w:ind w:left="600" w:hanging="240"/>
              <w:rPr>
                <w:rFonts w:ascii="Garamond" w:hAnsi="Garamond"/>
                <w:highlight w:val="yellow"/>
              </w:rPr>
            </w:pPr>
            <w:r w:rsidRPr="005B3B28">
              <w:rPr>
                <w:rFonts w:ascii="Garamond" w:hAnsi="Garamond"/>
                <w:sz w:val="22"/>
                <w:szCs w:val="22"/>
                <w:highlight w:val="yellow"/>
              </w:rPr>
              <w:t>в отношении специализированного программного обеспечения, необходимого для осуществления купли-продажи электрической энергии (мощности)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,</w:t>
            </w:r>
            <w:r w:rsidRPr="005B3B28">
              <w:rPr>
                <w:rFonts w:ascii="Garamond" w:hAnsi="Garamond"/>
                <w:sz w:val="22"/>
                <w:szCs w:val="22"/>
                <w:highlight w:val="yellow"/>
              </w:rPr>
              <w:t xml:space="preserve"> а также электронного взаимодействия с организациями коммерческой инфраструктуры, перечень которого определен </w:t>
            </w:r>
            <w:r w:rsidRPr="005B3B28">
              <w:rPr>
                <w:rFonts w:ascii="Garamond" w:hAnsi="Garamond"/>
                <w:i/>
                <w:sz w:val="22"/>
                <w:szCs w:val="22"/>
                <w:highlight w:val="yellow"/>
              </w:rPr>
              <w:t>Соглашением о применении электронной подписи в торговой системе оптового рынка</w:t>
            </w:r>
            <w:r w:rsidRPr="005B3B28">
              <w:rPr>
                <w:rFonts w:ascii="Garamond" w:hAnsi="Garamond"/>
                <w:sz w:val="22"/>
                <w:szCs w:val="22"/>
                <w:highlight w:val="yellow"/>
              </w:rPr>
              <w:t xml:space="preserve"> (Приложение № Д 7 к </w:t>
            </w:r>
            <w:r w:rsidRPr="005B3B28">
              <w:rPr>
                <w:rFonts w:ascii="Garamond" w:hAnsi="Garamond"/>
                <w:i/>
                <w:sz w:val="22"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5B3B28">
              <w:rPr>
                <w:rFonts w:ascii="Garamond" w:hAnsi="Garamond"/>
                <w:sz w:val="22"/>
                <w:szCs w:val="22"/>
                <w:highlight w:val="yellow"/>
              </w:rPr>
              <w:t>)</w:t>
            </w:r>
            <w:r w:rsidRPr="005B3B28">
              <w:rPr>
                <w:rFonts w:ascii="Garamond" w:hAnsi="Garamond" w:cs="Garamond"/>
                <w:sz w:val="22"/>
                <w:szCs w:val="22"/>
                <w:highlight w:val="yellow"/>
              </w:rPr>
              <w:t>;</w:t>
            </w:r>
          </w:p>
          <w:p w:rsidR="00392AED" w:rsidRPr="005B3B28" w:rsidRDefault="00392AED" w:rsidP="00F41D03">
            <w:pPr>
              <w:jc w:val="center"/>
              <w:rPr>
                <w:rFonts w:ascii="Garamond" w:hAnsi="Garamond" w:cs="Times New Roman"/>
                <w:b/>
              </w:rPr>
            </w:pPr>
            <w:r w:rsidRPr="005B3B28">
              <w:rPr>
                <w:rFonts w:ascii="Garamond" w:hAnsi="Garamond" w:cs="Garamond"/>
                <w:sz w:val="22"/>
                <w:szCs w:val="22"/>
              </w:rPr>
              <w:t>...</w:t>
            </w:r>
          </w:p>
        </w:tc>
      </w:tr>
      <w:tr w:rsidR="00392AED" w:rsidRPr="005B3B28" w:rsidTr="005B3B28">
        <w:trPr>
          <w:trHeight w:val="400"/>
        </w:trPr>
        <w:tc>
          <w:tcPr>
            <w:tcW w:w="948" w:type="dxa"/>
            <w:vAlign w:val="center"/>
          </w:tcPr>
          <w:p w:rsidR="00392AED" w:rsidRPr="005B3B28" w:rsidRDefault="00392AED" w:rsidP="00C5257D">
            <w:pPr>
              <w:ind w:left="-57" w:right="-108"/>
              <w:jc w:val="center"/>
              <w:rPr>
                <w:rFonts w:ascii="Garamond" w:hAnsi="Garamond" w:cs="Times New Roman"/>
                <w:b/>
                <w:bCs/>
              </w:rPr>
            </w:pPr>
            <w:r w:rsidRPr="005B3B28">
              <w:rPr>
                <w:rFonts w:ascii="Garamond" w:hAnsi="Garamond" w:cs="Times New Roman"/>
                <w:b/>
                <w:bCs/>
                <w:sz w:val="22"/>
                <w:szCs w:val="22"/>
              </w:rPr>
              <w:t>Приложени</w:t>
            </w:r>
            <w:r>
              <w:rPr>
                <w:rFonts w:ascii="Garamond" w:hAnsi="Garamond" w:cs="Times New Roman"/>
                <w:b/>
                <w:bCs/>
                <w:sz w:val="22"/>
                <w:szCs w:val="22"/>
              </w:rPr>
              <w:t>е</w:t>
            </w:r>
            <w:r w:rsidRPr="005B3B28">
              <w:rPr>
                <w:rFonts w:ascii="Garamond" w:hAnsi="Garamond" w:cs="Times New Roman"/>
                <w:b/>
                <w:bCs/>
                <w:sz w:val="22"/>
                <w:szCs w:val="22"/>
              </w:rPr>
              <w:t xml:space="preserve"> 2</w:t>
            </w:r>
            <w:r>
              <w:rPr>
                <w:rFonts w:ascii="Garamond" w:hAnsi="Garamond" w:cs="Times New Roman"/>
                <w:b/>
                <w:bCs/>
                <w:sz w:val="22"/>
                <w:szCs w:val="22"/>
              </w:rPr>
              <w:t xml:space="preserve">, п. </w:t>
            </w:r>
            <w:r w:rsidRPr="005B3B28">
              <w:rPr>
                <w:rFonts w:ascii="Garamond" w:hAnsi="Garamond" w:cs="Times New Roman"/>
                <w:b/>
                <w:bCs/>
                <w:sz w:val="22"/>
                <w:szCs w:val="22"/>
              </w:rPr>
              <w:t>2.</w:t>
            </w:r>
            <w:r>
              <w:rPr>
                <w:rFonts w:ascii="Garamond" w:hAnsi="Garamond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360" w:type="dxa"/>
            <w:vAlign w:val="center"/>
          </w:tcPr>
          <w:p w:rsidR="00392AED" w:rsidRPr="005B3B28" w:rsidRDefault="00392AED" w:rsidP="00C5257D">
            <w:pPr>
              <w:pStyle w:val="ListNumber2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260"/>
              </w:tabs>
              <w:spacing w:after="120"/>
              <w:ind w:firstLine="600"/>
              <w:rPr>
                <w:szCs w:val="22"/>
              </w:rPr>
            </w:pPr>
            <w:r w:rsidRPr="005B3B28">
              <w:rPr>
                <w:szCs w:val="22"/>
              </w:rPr>
              <w:t>Правопреемники</w:t>
            </w:r>
            <w:r w:rsidRPr="005B3B28">
              <w:rPr>
                <w:rFonts w:cs="Garamond"/>
                <w:szCs w:val="22"/>
                <w:lang w:eastAsia="ru-RU"/>
              </w:rPr>
              <w:t xml:space="preserve"> на основании совершения сделки (-ок), </w:t>
            </w:r>
            <w:r w:rsidRPr="005B3B28">
              <w:rPr>
                <w:szCs w:val="22"/>
              </w:rPr>
              <w:t>предоставляют в КО следующие документы, оформленные в соответствии с пп. 2.4.5–2.4.8 настоящего Положения:</w:t>
            </w:r>
          </w:p>
          <w:p w:rsidR="00392AED" w:rsidRPr="005B3B28" w:rsidRDefault="00392AED" w:rsidP="00C5257D">
            <w:pPr>
              <w:pStyle w:val="ListNumber2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260"/>
              </w:tabs>
              <w:spacing w:after="120"/>
              <w:ind w:firstLine="600"/>
              <w:rPr>
                <w:szCs w:val="22"/>
              </w:rPr>
            </w:pPr>
            <w:r w:rsidRPr="005B3B28">
              <w:rPr>
                <w:szCs w:val="22"/>
              </w:rPr>
              <w:t>...</w:t>
            </w:r>
          </w:p>
          <w:p w:rsidR="00392AED" w:rsidRPr="005B3B28" w:rsidRDefault="00392AED" w:rsidP="00792FB5">
            <w:pPr>
              <w:pStyle w:val="ListParagraph"/>
              <w:numPr>
                <w:ilvl w:val="0"/>
                <w:numId w:val="12"/>
              </w:numPr>
              <w:spacing w:before="120" w:after="120"/>
              <w:ind w:left="600" w:hanging="240"/>
              <w:jc w:val="both"/>
              <w:rPr>
                <w:rFonts w:ascii="Garamond" w:hAnsi="Garamond" w:cs="Arial"/>
              </w:rPr>
            </w:pPr>
            <w:r w:rsidRPr="00B41E44">
              <w:rPr>
                <w:rFonts w:ascii="Garamond" w:hAnsi="Garamond"/>
                <w:sz w:val="22"/>
                <w:szCs w:val="22"/>
              </w:rPr>
              <w:t xml:space="preserve">уведомление о заключении и (или) изменении </w:t>
            </w:r>
            <w:r w:rsidRPr="00B41E44">
              <w:rPr>
                <w:rFonts w:ascii="Garamond" w:hAnsi="Garamond" w:cs="Garamond"/>
                <w:sz w:val="22"/>
                <w:szCs w:val="22"/>
              </w:rPr>
              <w:t>договоров оказания услуг по передаче электрической энергии (</w:t>
            </w:r>
            <w:r w:rsidRPr="00B41E44">
              <w:rPr>
                <w:rFonts w:ascii="Garamond" w:hAnsi="Garamond"/>
                <w:sz w:val="22"/>
                <w:szCs w:val="22"/>
              </w:rPr>
              <w:t xml:space="preserve">документ предоставляется в электронном виде на материальном носителе (код формы GTP_UVED_DOG_USLUG_MED) или через </w:t>
            </w:r>
            <w:r>
              <w:rPr>
                <w:rFonts w:ascii="Garamond" w:hAnsi="Garamond"/>
                <w:sz w:val="22"/>
                <w:szCs w:val="22"/>
              </w:rPr>
              <w:t>веб-приложени</w:t>
            </w:r>
            <w:r w:rsidRPr="00B41E44">
              <w:rPr>
                <w:rFonts w:ascii="Garamond" w:hAnsi="Garamond"/>
                <w:sz w:val="22"/>
                <w:szCs w:val="22"/>
              </w:rPr>
              <w:t xml:space="preserve">е (код формы GTP_UVED_DOG_USLUG_WEB) в соответствии с приложением 2 к Правилам ЭДО СЭД КО. Наименование файла должно соответствовать наименованию формы) </w:t>
            </w:r>
            <w:r w:rsidRPr="00B41E44">
              <w:rPr>
                <w:rFonts w:ascii="Garamond" w:hAnsi="Garamond" w:cs="Garamond"/>
                <w:sz w:val="22"/>
                <w:szCs w:val="22"/>
              </w:rPr>
              <w:t xml:space="preserve">и договоров оказания услуг по оперативно-диспетчерскому управлению в электроэнергетике (документ предоставляется в электронном виде на материальном носителе (код формы GTP_UVED_DOG_USLUG_ODU_MED) или через </w:t>
            </w:r>
            <w:r>
              <w:rPr>
                <w:rFonts w:ascii="Garamond" w:hAnsi="Garamond" w:cs="Garamond"/>
                <w:sz w:val="22"/>
                <w:szCs w:val="22"/>
              </w:rPr>
              <w:t>веб-приложени</w:t>
            </w:r>
            <w:r w:rsidRPr="00B41E44">
              <w:rPr>
                <w:rFonts w:ascii="Garamond" w:hAnsi="Garamond" w:cs="Garamond"/>
                <w:sz w:val="22"/>
                <w:szCs w:val="22"/>
              </w:rPr>
              <w:t>е (код формы GTP_UVED_DOG_USLUG_ODU_WEB) в соответствии с приложением 2 к Правилам ЭДО СЭД КО. Наименование файла должно соответствовать наименованию формы),</w:t>
            </w:r>
            <w:r w:rsidRPr="00B41E44">
              <w:rPr>
                <w:rFonts w:ascii="Garamond" w:hAnsi="Garamond"/>
                <w:i/>
                <w:sz w:val="22"/>
                <w:szCs w:val="22"/>
              </w:rPr>
              <w:t xml:space="preserve"> </w:t>
            </w:r>
            <w:r w:rsidRPr="00B41E44">
              <w:rPr>
                <w:rFonts w:ascii="Garamond" w:hAnsi="Garamond"/>
                <w:sz w:val="22"/>
                <w:szCs w:val="22"/>
              </w:rPr>
              <w:t xml:space="preserve">а также копии </w:t>
            </w:r>
            <w:r w:rsidRPr="00B41E44">
              <w:rPr>
                <w:rFonts w:ascii="Garamond" w:hAnsi="Garamond" w:cs="Garamond"/>
                <w:sz w:val="22"/>
                <w:szCs w:val="22"/>
              </w:rPr>
              <w:t>договоров оказания услуг по передаче электрической энергии (в случае если Правопреемник в соответствии с законодательством Российской Федерации обязана оплачивать такие услуги) и копии договоров оказания услуг по оперативно-диспетчерскому управлению в электроэнергетике (если Правопреемник относится к кругу лиц, подлежащих обязательному обслуживанию при оказании услуг по оперативно-диспетчерскому управлению в электроэнергетике)</w:t>
            </w:r>
            <w:r w:rsidRPr="0004630B">
              <w:rPr>
                <w:rFonts w:ascii="Garamond" w:hAnsi="Garamond" w:cs="Garamond"/>
                <w:sz w:val="22"/>
                <w:szCs w:val="22"/>
                <w:highlight w:val="yellow"/>
              </w:rPr>
              <w:t>.</w:t>
            </w:r>
          </w:p>
          <w:p w:rsidR="00392AED" w:rsidRPr="005B3B28" w:rsidRDefault="00392AED" w:rsidP="005B3B28">
            <w:pPr>
              <w:spacing w:before="120" w:after="120"/>
              <w:rPr>
                <w:rFonts w:ascii="Garamond" w:hAnsi="Garamond"/>
              </w:rPr>
            </w:pPr>
          </w:p>
        </w:tc>
        <w:tc>
          <w:tcPr>
            <w:tcW w:w="7920" w:type="dxa"/>
            <w:vAlign w:val="center"/>
          </w:tcPr>
          <w:p w:rsidR="00392AED" w:rsidRPr="005B3B28" w:rsidRDefault="00392AED" w:rsidP="005D48A2">
            <w:pPr>
              <w:pStyle w:val="ListNumber2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260"/>
              </w:tabs>
              <w:spacing w:after="120"/>
              <w:ind w:firstLine="600"/>
              <w:rPr>
                <w:szCs w:val="22"/>
              </w:rPr>
            </w:pPr>
            <w:r w:rsidRPr="005B3B28">
              <w:rPr>
                <w:szCs w:val="22"/>
              </w:rPr>
              <w:t>Правопреемники</w:t>
            </w:r>
            <w:r w:rsidRPr="005B3B28">
              <w:rPr>
                <w:rFonts w:cs="Garamond"/>
                <w:szCs w:val="22"/>
                <w:lang w:eastAsia="ru-RU"/>
              </w:rPr>
              <w:t xml:space="preserve"> на основании совершения сделки (-ок), </w:t>
            </w:r>
            <w:r w:rsidRPr="005B3B28">
              <w:rPr>
                <w:szCs w:val="22"/>
              </w:rPr>
              <w:t>предоставляют в КО следующие документы, оформленные в соответствии с пп. 2.4.5–2.4.8 настоящего Положения:</w:t>
            </w:r>
          </w:p>
          <w:p w:rsidR="00392AED" w:rsidRPr="005B3B28" w:rsidRDefault="00392AED" w:rsidP="005D48A2">
            <w:pPr>
              <w:pStyle w:val="ListNumber2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260"/>
              </w:tabs>
              <w:spacing w:after="120"/>
              <w:ind w:firstLine="600"/>
              <w:rPr>
                <w:szCs w:val="22"/>
              </w:rPr>
            </w:pPr>
            <w:r w:rsidRPr="005B3B28">
              <w:rPr>
                <w:szCs w:val="22"/>
              </w:rPr>
              <w:t>...</w:t>
            </w:r>
          </w:p>
          <w:p w:rsidR="00392AED" w:rsidRPr="0004630B" w:rsidRDefault="00392AED" w:rsidP="00792FB5">
            <w:pPr>
              <w:pStyle w:val="ListParagraph"/>
              <w:numPr>
                <w:ilvl w:val="0"/>
                <w:numId w:val="12"/>
              </w:numPr>
              <w:spacing w:before="120" w:after="120"/>
              <w:ind w:left="600" w:hanging="240"/>
              <w:jc w:val="both"/>
              <w:rPr>
                <w:rFonts w:ascii="Garamond" w:hAnsi="Garamond" w:cs="Arial"/>
              </w:rPr>
            </w:pPr>
            <w:r w:rsidRPr="00B41E44">
              <w:rPr>
                <w:rFonts w:ascii="Garamond" w:hAnsi="Garamond"/>
                <w:sz w:val="22"/>
                <w:szCs w:val="22"/>
              </w:rPr>
              <w:t xml:space="preserve">уведомление о заключении и (или) изменении </w:t>
            </w:r>
            <w:r w:rsidRPr="00B41E44">
              <w:rPr>
                <w:rFonts w:ascii="Garamond" w:hAnsi="Garamond" w:cs="Garamond"/>
                <w:sz w:val="22"/>
                <w:szCs w:val="22"/>
              </w:rPr>
              <w:t>договоров оказания услуг по передаче электрической энергии (</w:t>
            </w:r>
            <w:r w:rsidRPr="00B41E44">
              <w:rPr>
                <w:rFonts w:ascii="Garamond" w:hAnsi="Garamond"/>
                <w:sz w:val="22"/>
                <w:szCs w:val="22"/>
              </w:rPr>
              <w:t xml:space="preserve">документ предоставляется в электронном виде на материальном носителе (код формы GTP_UVED_DOG_USLUG_MED) или через </w:t>
            </w:r>
            <w:r>
              <w:rPr>
                <w:rFonts w:ascii="Garamond" w:hAnsi="Garamond"/>
                <w:sz w:val="22"/>
                <w:szCs w:val="22"/>
              </w:rPr>
              <w:t>веб-приложени</w:t>
            </w:r>
            <w:r w:rsidRPr="00B41E44">
              <w:rPr>
                <w:rFonts w:ascii="Garamond" w:hAnsi="Garamond"/>
                <w:sz w:val="22"/>
                <w:szCs w:val="22"/>
              </w:rPr>
              <w:t xml:space="preserve">е (код формы GTP_UVED_DOG_USLUG_WEB) в соответствии с приложением 2 к Правилам ЭДО СЭД КО. Наименование файла должно соответствовать наименованию формы) </w:t>
            </w:r>
            <w:r w:rsidRPr="00B41E44">
              <w:rPr>
                <w:rFonts w:ascii="Garamond" w:hAnsi="Garamond" w:cs="Garamond"/>
                <w:sz w:val="22"/>
                <w:szCs w:val="22"/>
              </w:rPr>
              <w:t xml:space="preserve">и договоров оказания услуг по оперативно-диспетчерскому управлению в электроэнергетике (документ предоставляется в электронном виде на материальном носителе (код формы GTP_UVED_DOG_USLUG_ODU_MED) или через </w:t>
            </w:r>
            <w:r>
              <w:rPr>
                <w:rFonts w:ascii="Garamond" w:hAnsi="Garamond" w:cs="Garamond"/>
                <w:sz w:val="22"/>
                <w:szCs w:val="22"/>
              </w:rPr>
              <w:t>веб-приложени</w:t>
            </w:r>
            <w:r w:rsidRPr="00B41E44">
              <w:rPr>
                <w:rFonts w:ascii="Garamond" w:hAnsi="Garamond" w:cs="Garamond"/>
                <w:sz w:val="22"/>
                <w:szCs w:val="22"/>
              </w:rPr>
              <w:t>е (код формы GTP_UVED_DOG_USLUG_ODU_WEB) в соответствии с приложением 2 к Правилам ЭДО СЭД КО. Наименование файла должно соответствовать наименованию формы),</w:t>
            </w:r>
            <w:r w:rsidRPr="00B41E44">
              <w:rPr>
                <w:rFonts w:ascii="Garamond" w:hAnsi="Garamond"/>
                <w:i/>
                <w:sz w:val="22"/>
                <w:szCs w:val="22"/>
              </w:rPr>
              <w:t xml:space="preserve"> </w:t>
            </w:r>
            <w:r w:rsidRPr="00B41E44">
              <w:rPr>
                <w:rFonts w:ascii="Garamond" w:hAnsi="Garamond"/>
                <w:sz w:val="22"/>
                <w:szCs w:val="22"/>
              </w:rPr>
              <w:t xml:space="preserve">а также копии </w:t>
            </w:r>
            <w:r w:rsidRPr="00B41E44">
              <w:rPr>
                <w:rFonts w:ascii="Garamond" w:hAnsi="Garamond" w:cs="Garamond"/>
                <w:sz w:val="22"/>
                <w:szCs w:val="22"/>
              </w:rPr>
              <w:t xml:space="preserve">договоров оказания услуг по передаче электрической энергии (в случае если Правопреемник в соответствии с законодательством Российской Федерации обязана оплачивать такие услуги) и копии договоров оказания услуг по оперативно-диспетчерскому управлению в электроэнергетике (если Правопреемник относится к кругу лиц, подлежащих обязательному обслуживанию при оказании услуг по оперативно-диспетчерскому управлению в </w:t>
            </w:r>
            <w:r w:rsidRPr="0004630B">
              <w:rPr>
                <w:rFonts w:ascii="Garamond" w:hAnsi="Garamond" w:cs="Garamond"/>
                <w:sz w:val="22"/>
                <w:szCs w:val="22"/>
              </w:rPr>
              <w:t>электроэнергетике)</w:t>
            </w:r>
            <w:r w:rsidRPr="0004630B">
              <w:rPr>
                <w:rFonts w:ascii="Garamond" w:hAnsi="Garamond" w:cs="Garamond"/>
                <w:sz w:val="22"/>
                <w:szCs w:val="22"/>
                <w:highlight w:val="yellow"/>
              </w:rPr>
              <w:t>;</w:t>
            </w:r>
          </w:p>
          <w:p w:rsidR="00392AED" w:rsidRPr="0004630B" w:rsidRDefault="00392AED" w:rsidP="0004630B">
            <w:pPr>
              <w:pStyle w:val="ListParagraph"/>
              <w:numPr>
                <w:ilvl w:val="0"/>
                <w:numId w:val="12"/>
              </w:numPr>
              <w:spacing w:before="120" w:after="120"/>
              <w:ind w:left="600" w:hanging="240"/>
              <w:jc w:val="both"/>
              <w:rPr>
                <w:rFonts w:ascii="Garamond" w:hAnsi="Garamond" w:cs="Arial"/>
                <w:highlight w:val="yellow"/>
              </w:rPr>
            </w:pPr>
            <w:r w:rsidRPr="0004630B">
              <w:rPr>
                <w:rFonts w:ascii="Garamond" w:hAnsi="Garamond"/>
                <w:sz w:val="22"/>
                <w:szCs w:val="22"/>
                <w:highlight w:val="yellow"/>
              </w:rPr>
              <w:t>документ, подтверждающий оплату Правопреемником экземпляров специализированного программного обеспечения, необходимого для осуществления купли-продажи электрической энергии (мощности)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,</w:t>
            </w:r>
            <w:r w:rsidRPr="0004630B">
              <w:rPr>
                <w:rFonts w:ascii="Garamond" w:hAnsi="Garamond"/>
                <w:sz w:val="22"/>
                <w:szCs w:val="22"/>
                <w:highlight w:val="yellow"/>
              </w:rPr>
              <w:t xml:space="preserve"> а также электронного взаимодействия с организациями коммерческой инфраструктуры, перечень которого определен </w:t>
            </w:r>
            <w:r w:rsidRPr="0004630B">
              <w:rPr>
                <w:rFonts w:ascii="Garamond" w:hAnsi="Garamond"/>
                <w:i/>
                <w:sz w:val="22"/>
                <w:szCs w:val="22"/>
                <w:highlight w:val="yellow"/>
              </w:rPr>
              <w:t>Соглашением о применении электронной подписи в торговой системе оптового рынка</w:t>
            </w:r>
            <w:r w:rsidRPr="0004630B">
              <w:rPr>
                <w:rFonts w:ascii="Garamond" w:hAnsi="Garamond"/>
                <w:sz w:val="22"/>
                <w:szCs w:val="22"/>
                <w:highlight w:val="yellow"/>
              </w:rPr>
              <w:t xml:space="preserve"> (Приложение № Д 7 к </w:t>
            </w:r>
            <w:r w:rsidRPr="0004630B">
              <w:rPr>
                <w:rFonts w:ascii="Garamond" w:hAnsi="Garamond"/>
                <w:i/>
                <w:sz w:val="22"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04630B">
              <w:rPr>
                <w:rFonts w:ascii="Garamond" w:hAnsi="Garamond"/>
                <w:sz w:val="22"/>
                <w:szCs w:val="22"/>
                <w:highlight w:val="yellow"/>
              </w:rPr>
              <w:t>), в случае если Правопреемник ранее не оплатил экземпляры указанного программного обеспечения.</w:t>
            </w:r>
          </w:p>
        </w:tc>
      </w:tr>
      <w:tr w:rsidR="00392AED" w:rsidRPr="005B3B28" w:rsidTr="005B3B28">
        <w:trPr>
          <w:trHeight w:val="400"/>
        </w:trPr>
        <w:tc>
          <w:tcPr>
            <w:tcW w:w="948" w:type="dxa"/>
            <w:vAlign w:val="center"/>
          </w:tcPr>
          <w:p w:rsidR="00392AED" w:rsidRPr="005B3B28" w:rsidRDefault="00392AED" w:rsidP="006009F4">
            <w:pPr>
              <w:ind w:left="-57" w:right="-108"/>
              <w:jc w:val="center"/>
              <w:rPr>
                <w:rFonts w:ascii="Garamond" w:hAnsi="Garamond" w:cs="Times New Roman"/>
                <w:b/>
                <w:bCs/>
              </w:rPr>
            </w:pPr>
            <w:r w:rsidRPr="005B3B28">
              <w:rPr>
                <w:rFonts w:ascii="Garamond" w:hAnsi="Garamond" w:cs="Times New Roman"/>
                <w:b/>
                <w:bCs/>
                <w:sz w:val="22"/>
                <w:szCs w:val="22"/>
              </w:rPr>
              <w:t>Приложени</w:t>
            </w:r>
            <w:r>
              <w:rPr>
                <w:rFonts w:ascii="Garamond" w:hAnsi="Garamond" w:cs="Times New Roman"/>
                <w:b/>
                <w:bCs/>
                <w:sz w:val="22"/>
                <w:szCs w:val="22"/>
              </w:rPr>
              <w:t>е</w:t>
            </w:r>
            <w:r w:rsidRPr="005B3B28">
              <w:rPr>
                <w:rFonts w:ascii="Garamond" w:hAnsi="Garamond" w:cs="Times New Roman"/>
                <w:b/>
                <w:bCs/>
                <w:sz w:val="22"/>
                <w:szCs w:val="22"/>
              </w:rPr>
              <w:t xml:space="preserve"> 2</w:t>
            </w:r>
            <w:r>
              <w:rPr>
                <w:rFonts w:ascii="Garamond" w:hAnsi="Garamond" w:cs="Times New Roman"/>
                <w:b/>
                <w:bCs/>
                <w:sz w:val="22"/>
                <w:szCs w:val="22"/>
              </w:rPr>
              <w:t>, п.</w:t>
            </w:r>
            <w:r w:rsidRPr="005B3B28">
              <w:rPr>
                <w:rFonts w:ascii="Garamond" w:hAnsi="Garamond" w:cs="Times New Roman"/>
                <w:b/>
                <w:bCs/>
                <w:sz w:val="22"/>
                <w:szCs w:val="22"/>
              </w:rPr>
              <w:t xml:space="preserve"> 5.3.2</w:t>
            </w:r>
          </w:p>
        </w:tc>
        <w:tc>
          <w:tcPr>
            <w:tcW w:w="6360" w:type="dxa"/>
          </w:tcPr>
          <w:p w:rsidR="00392AED" w:rsidRPr="005B3B28" w:rsidRDefault="00392AED" w:rsidP="006009F4">
            <w:pPr>
              <w:pStyle w:val="ListNumber2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left" w:pos="0"/>
                <w:tab w:val="left" w:pos="851"/>
              </w:tabs>
              <w:spacing w:after="120"/>
              <w:ind w:firstLine="600"/>
              <w:rPr>
                <w:szCs w:val="22"/>
              </w:rPr>
            </w:pPr>
            <w:r w:rsidRPr="005B3B28">
              <w:rPr>
                <w:szCs w:val="22"/>
              </w:rPr>
              <w:t xml:space="preserve">Помимо представления указанных в п. 5.3.1 документов ТСО ГП необходимо также заключить договор банковского счета с кредитной организацией, уполномоченной Советом рынка на проведение расчетов в торговой системе оптового рынка (Уполномоченная кредитная организация), заключить с Коммерческим оператором договор на оказание услуг удостоверяющего центра в соответствии с требованиями и процедурой, указанными на официальном интернет-сайте Коммерческого оператора </w:t>
            </w:r>
            <w:hyperlink r:id="rId11" w:history="1">
              <w:r w:rsidRPr="005B3B28">
                <w:rPr>
                  <w:szCs w:val="22"/>
                </w:rPr>
                <w:t>www.atsenergo.ru</w:t>
              </w:r>
            </w:hyperlink>
            <w:r w:rsidRPr="005B3B28">
              <w:rPr>
                <w:szCs w:val="22"/>
              </w:rPr>
              <w:t xml:space="preserve"> в разделе «Допуск к торговой системе. Удостоверяющий центр», заключить с ЦФР договоры, обеспечивающие куплю-продажу электрической энергии и (или) мощности на оптовом рынке в соответствии с </w:t>
            </w:r>
            <w:r w:rsidRPr="005B3B28">
              <w:rPr>
                <w:i/>
                <w:szCs w:val="22"/>
              </w:rPr>
              <w:t>Договором о присоединении к торговой системе оптового рынка</w:t>
            </w:r>
            <w:r w:rsidRPr="005B3B28">
              <w:rPr>
                <w:szCs w:val="22"/>
              </w:rPr>
              <w:t xml:space="preserve">, и оплатить </w:t>
            </w:r>
            <w:r w:rsidRPr="005B3B28">
              <w:rPr>
                <w:szCs w:val="22"/>
                <w:highlight w:val="yellow"/>
              </w:rPr>
              <w:t>право использования программного обеспечения «АРМ заявки», «АРМ Участника», ПО CryptoSendMail.</w:t>
            </w:r>
          </w:p>
        </w:tc>
        <w:tc>
          <w:tcPr>
            <w:tcW w:w="7920" w:type="dxa"/>
          </w:tcPr>
          <w:p w:rsidR="00392AED" w:rsidRPr="005B3B28" w:rsidRDefault="00392AED" w:rsidP="00972E27">
            <w:pPr>
              <w:pStyle w:val="ListNumber2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left" w:pos="0"/>
                <w:tab w:val="left" w:pos="851"/>
              </w:tabs>
              <w:spacing w:after="120"/>
              <w:ind w:firstLine="600"/>
              <w:rPr>
                <w:szCs w:val="22"/>
              </w:rPr>
            </w:pPr>
            <w:r w:rsidRPr="005B3B28">
              <w:rPr>
                <w:szCs w:val="22"/>
              </w:rPr>
              <w:t xml:space="preserve">Помимо представления указанных в п. 5.3.1 документов ТСО ГП необходимо также заключить договор банковского счета с кредитной организацией, уполномоченной Советом рынка на проведение расчетов в торговой системе оптового рынка (Уполномоченная кредитная организация), заключить с Коммерческим оператором договор на оказание услуг удостоверяющего центра в соответствии с требованиями и процедурой, указанными на официальном интернет-сайте Коммерческого оператора </w:t>
            </w:r>
            <w:hyperlink r:id="rId12" w:history="1">
              <w:r w:rsidRPr="005B3B28">
                <w:rPr>
                  <w:szCs w:val="22"/>
                </w:rPr>
                <w:t>www.atsenergo.ru</w:t>
              </w:r>
            </w:hyperlink>
            <w:r w:rsidRPr="005B3B28">
              <w:rPr>
                <w:szCs w:val="22"/>
              </w:rPr>
              <w:t xml:space="preserve"> в разделе «Допуск к торговой системе. Удостоверяющий центр», заключить с ЦФР договоры, обеспечивающие куплю-продажу электрической энергии и (или) мощности на оптовом рынке в соответствии с </w:t>
            </w:r>
            <w:r w:rsidRPr="005B3B28">
              <w:rPr>
                <w:i/>
                <w:szCs w:val="22"/>
              </w:rPr>
              <w:t>Договором о присоединении к торговой системе оптового рынка</w:t>
            </w:r>
            <w:r w:rsidRPr="005B3B28">
              <w:rPr>
                <w:szCs w:val="22"/>
              </w:rPr>
              <w:t xml:space="preserve">, и оплатить </w:t>
            </w:r>
            <w:r w:rsidRPr="005B3B28">
              <w:rPr>
                <w:szCs w:val="22"/>
                <w:highlight w:val="yellow"/>
              </w:rPr>
              <w:t>экземпляры специализированного программного обеспечения, необходимого для осуществления купли-продажи электрической энергии (мощности)</w:t>
            </w:r>
            <w:r>
              <w:rPr>
                <w:szCs w:val="22"/>
                <w:highlight w:val="yellow"/>
              </w:rPr>
              <w:t>,</w:t>
            </w:r>
            <w:r w:rsidRPr="005B3B28">
              <w:rPr>
                <w:szCs w:val="22"/>
                <w:highlight w:val="yellow"/>
              </w:rPr>
              <w:t xml:space="preserve"> а также электронного взаимодействия с организациями коммерческой инфраструктуры, перечень которого определен </w:t>
            </w:r>
            <w:r w:rsidRPr="005B3B28">
              <w:rPr>
                <w:i/>
                <w:szCs w:val="22"/>
                <w:highlight w:val="yellow"/>
              </w:rPr>
              <w:t>Соглашением о применении электронной подписи в торговой системе оптового рынка</w:t>
            </w:r>
            <w:r w:rsidRPr="005B3B28">
              <w:rPr>
                <w:szCs w:val="22"/>
                <w:highlight w:val="yellow"/>
              </w:rPr>
              <w:t xml:space="preserve"> (Приложение № Д 7 к </w:t>
            </w:r>
            <w:r w:rsidRPr="005B3B28">
              <w:rPr>
                <w:i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5B3B28">
              <w:rPr>
                <w:szCs w:val="22"/>
                <w:highlight w:val="yellow"/>
              </w:rPr>
              <w:t>).</w:t>
            </w:r>
          </w:p>
        </w:tc>
      </w:tr>
      <w:tr w:rsidR="00392AED" w:rsidRPr="005B3B28" w:rsidTr="005B3B28">
        <w:trPr>
          <w:trHeight w:val="400"/>
        </w:trPr>
        <w:tc>
          <w:tcPr>
            <w:tcW w:w="948" w:type="dxa"/>
            <w:vAlign w:val="center"/>
          </w:tcPr>
          <w:p w:rsidR="00392AED" w:rsidRPr="005B3B28" w:rsidRDefault="00392AED" w:rsidP="006009F4">
            <w:pPr>
              <w:ind w:left="-57" w:right="-108"/>
              <w:jc w:val="center"/>
              <w:rPr>
                <w:rFonts w:ascii="Garamond" w:hAnsi="Garamond" w:cs="Times New Roman"/>
                <w:b/>
                <w:bCs/>
              </w:rPr>
            </w:pPr>
            <w:r w:rsidRPr="005B3B28">
              <w:rPr>
                <w:rFonts w:ascii="Garamond" w:hAnsi="Garamond" w:cs="Times New Roman"/>
                <w:b/>
                <w:bCs/>
                <w:sz w:val="22"/>
                <w:szCs w:val="22"/>
              </w:rPr>
              <w:t>Приложени</w:t>
            </w:r>
            <w:r>
              <w:rPr>
                <w:rFonts w:ascii="Garamond" w:hAnsi="Garamond" w:cs="Times New Roman"/>
                <w:b/>
                <w:bCs/>
                <w:sz w:val="22"/>
                <w:szCs w:val="22"/>
              </w:rPr>
              <w:t>е</w:t>
            </w:r>
            <w:r w:rsidRPr="005B3B28">
              <w:rPr>
                <w:rFonts w:ascii="Garamond" w:hAnsi="Garamond" w:cs="Times New Roman"/>
                <w:b/>
                <w:bCs/>
                <w:sz w:val="22"/>
                <w:szCs w:val="22"/>
              </w:rPr>
              <w:t xml:space="preserve"> 2</w:t>
            </w:r>
            <w:r>
              <w:rPr>
                <w:rFonts w:ascii="Garamond" w:hAnsi="Garamond" w:cs="Times New Roman"/>
                <w:b/>
                <w:bCs/>
                <w:sz w:val="22"/>
                <w:szCs w:val="22"/>
              </w:rPr>
              <w:t xml:space="preserve">, п. </w:t>
            </w:r>
            <w:r w:rsidRPr="005B3B28">
              <w:rPr>
                <w:rFonts w:ascii="Garamond" w:hAnsi="Garamond" w:cs="Times New Roman"/>
                <w:b/>
                <w:bCs/>
                <w:sz w:val="22"/>
                <w:szCs w:val="22"/>
              </w:rPr>
              <w:t>5.4.4</w:t>
            </w:r>
          </w:p>
        </w:tc>
        <w:tc>
          <w:tcPr>
            <w:tcW w:w="6360" w:type="dxa"/>
          </w:tcPr>
          <w:p w:rsidR="00392AED" w:rsidRPr="005B3B28" w:rsidRDefault="00392AED" w:rsidP="00047D0A">
            <w:pPr>
              <w:pStyle w:val="ListNumber2"/>
              <w:keepNext w:val="0"/>
              <w:keepLines w:val="0"/>
              <w:numPr>
                <w:ilvl w:val="0"/>
                <w:numId w:val="0"/>
              </w:numPr>
              <w:tabs>
                <w:tab w:val="clear" w:pos="1260"/>
                <w:tab w:val="left" w:pos="0"/>
                <w:tab w:val="left" w:pos="753"/>
                <w:tab w:val="left" w:pos="1320"/>
              </w:tabs>
              <w:spacing w:after="120"/>
              <w:ind w:left="45" w:firstLine="555"/>
              <w:rPr>
                <w:szCs w:val="22"/>
              </w:rPr>
            </w:pPr>
            <w:r w:rsidRPr="005B3B28">
              <w:rPr>
                <w:szCs w:val="22"/>
              </w:rPr>
              <w:t xml:space="preserve">Рассмотрение Наблюдательным советом Совета рынка вопроса о присвоении Заявителю статуса субъекта оптового рынка и включении в реестр субъектов оптового рынка, регистрации группы точек поставки на оптовом рынке и предоставлении права участия с использованием зарегистрированной ГТП осуществляется на ближайшем заседании к дате получения Советом рынка соответствующего комплекта документов. </w:t>
            </w:r>
          </w:p>
          <w:p w:rsidR="00392AED" w:rsidRPr="005B3B28" w:rsidRDefault="00392AED" w:rsidP="00342B1B">
            <w:pPr>
              <w:pStyle w:val="ListNumber2"/>
              <w:keepNext w:val="0"/>
              <w:numPr>
                <w:ilvl w:val="0"/>
                <w:numId w:val="0"/>
              </w:numPr>
              <w:tabs>
                <w:tab w:val="left" w:pos="0"/>
                <w:tab w:val="left" w:pos="708"/>
              </w:tabs>
              <w:spacing w:after="120"/>
              <w:ind w:firstLine="600"/>
              <w:rPr>
                <w:szCs w:val="22"/>
              </w:rPr>
            </w:pPr>
            <w:r w:rsidRPr="005B3B28">
              <w:rPr>
                <w:szCs w:val="22"/>
              </w:rPr>
              <w:t xml:space="preserve">В случае принятия Наблюдательным советом Совета рынка решения о присвоении Заявителю статуса субъекта оптового рынка и включении в реестр субъектов оптового рынка, регистрации группы точек поставки на оптовом рынке и предоставлении права участия с использованием зарегистрированной ГТП, право на участие в торговой системе оптового рынка с использованием указанной ГТП возникает у Заявителя с 1 (первого) числа месяца, следующего за датой принятия данного решения, при соблюдении всех нижеследующих условий: </w:t>
            </w:r>
          </w:p>
          <w:p w:rsidR="00392AED" w:rsidRPr="005B3B28" w:rsidRDefault="00392AED" w:rsidP="00342B1B">
            <w:pPr>
              <w:pStyle w:val="ListNumber2"/>
              <w:keepNext w:val="0"/>
              <w:numPr>
                <w:ilvl w:val="0"/>
                <w:numId w:val="0"/>
              </w:numPr>
              <w:tabs>
                <w:tab w:val="left" w:pos="0"/>
                <w:tab w:val="left" w:pos="708"/>
              </w:tabs>
              <w:spacing w:after="120"/>
              <w:ind w:firstLine="600"/>
              <w:rPr>
                <w:szCs w:val="22"/>
              </w:rPr>
            </w:pPr>
            <w:r w:rsidRPr="005B3B28">
              <w:rPr>
                <w:szCs w:val="22"/>
              </w:rPr>
              <w:t>- заключения Заявителем договоров и иных соглашений, обеспечивающих поставку (покупку) электрической энергии и (или) мощности на оптовом рынке;</w:t>
            </w:r>
          </w:p>
          <w:p w:rsidR="00392AED" w:rsidRPr="005B3B28" w:rsidRDefault="00392AED" w:rsidP="00342B1B">
            <w:pPr>
              <w:pStyle w:val="ListNumber2"/>
              <w:keepNext w:val="0"/>
              <w:numPr>
                <w:ilvl w:val="0"/>
                <w:numId w:val="0"/>
              </w:numPr>
              <w:tabs>
                <w:tab w:val="left" w:pos="0"/>
                <w:tab w:val="left" w:pos="708"/>
              </w:tabs>
              <w:spacing w:after="120"/>
              <w:ind w:firstLine="600"/>
              <w:rPr>
                <w:szCs w:val="22"/>
              </w:rPr>
            </w:pPr>
            <w:r w:rsidRPr="005B3B28">
              <w:rPr>
                <w:szCs w:val="22"/>
              </w:rPr>
              <w:t xml:space="preserve">- предоставления Заявителем в КО документов, подтверждающих полномочия представителей Заявителя подписывать от имени субъекта оптового рынка электронные документы с применением средств электронной </w:t>
            </w:r>
            <w:r w:rsidRPr="0004630B">
              <w:rPr>
                <w:szCs w:val="22"/>
                <w:highlight w:val="yellow"/>
              </w:rPr>
              <w:t>цифровой</w:t>
            </w:r>
            <w:r w:rsidRPr="005B3B28">
              <w:rPr>
                <w:szCs w:val="22"/>
              </w:rPr>
              <w:t xml:space="preserve"> подписи;</w:t>
            </w:r>
          </w:p>
          <w:p w:rsidR="00392AED" w:rsidRPr="005B3B28" w:rsidRDefault="00392AED" w:rsidP="00342B1B">
            <w:pPr>
              <w:pStyle w:val="ListNumber2"/>
              <w:keepNext w:val="0"/>
              <w:numPr>
                <w:ilvl w:val="0"/>
                <w:numId w:val="0"/>
              </w:numPr>
              <w:tabs>
                <w:tab w:val="left" w:pos="0"/>
                <w:tab w:val="left" w:pos="708"/>
              </w:tabs>
              <w:spacing w:after="120"/>
              <w:ind w:firstLine="600"/>
              <w:rPr>
                <w:szCs w:val="22"/>
              </w:rPr>
            </w:pPr>
            <w:r w:rsidRPr="005B3B28">
              <w:rPr>
                <w:szCs w:val="22"/>
              </w:rPr>
              <w:t xml:space="preserve">- оплаты Заявителем </w:t>
            </w:r>
            <w:r w:rsidRPr="005B3B28">
              <w:rPr>
                <w:szCs w:val="22"/>
                <w:highlight w:val="yellow"/>
              </w:rPr>
              <w:t>права использования программного обеспечения «АРМ заявки», «АРМ Участника», ПО CryptoSendMail</w:t>
            </w:r>
            <w:r w:rsidRPr="005B3B28">
              <w:rPr>
                <w:szCs w:val="22"/>
              </w:rPr>
              <w:t>.</w:t>
            </w:r>
          </w:p>
          <w:p w:rsidR="00392AED" w:rsidRPr="005B3B28" w:rsidRDefault="00392AED" w:rsidP="006009F4">
            <w:pPr>
              <w:pStyle w:val="ListNumber2"/>
              <w:keepNext w:val="0"/>
              <w:numPr>
                <w:ilvl w:val="0"/>
                <w:numId w:val="0"/>
              </w:numPr>
              <w:tabs>
                <w:tab w:val="left" w:pos="0"/>
                <w:tab w:val="left" w:pos="708"/>
              </w:tabs>
              <w:spacing w:after="120"/>
              <w:ind w:firstLine="600"/>
              <w:rPr>
                <w:szCs w:val="22"/>
              </w:rPr>
            </w:pPr>
            <w:r w:rsidRPr="005B3B28">
              <w:rPr>
                <w:szCs w:val="22"/>
              </w:rPr>
              <w:t>...</w:t>
            </w:r>
          </w:p>
        </w:tc>
        <w:tc>
          <w:tcPr>
            <w:tcW w:w="7920" w:type="dxa"/>
          </w:tcPr>
          <w:p w:rsidR="00392AED" w:rsidRPr="005B3B28" w:rsidRDefault="00392AED" w:rsidP="00047D0A">
            <w:pPr>
              <w:pStyle w:val="ListNumber2"/>
              <w:keepNext w:val="0"/>
              <w:keepLines w:val="0"/>
              <w:numPr>
                <w:ilvl w:val="0"/>
                <w:numId w:val="0"/>
              </w:numPr>
              <w:tabs>
                <w:tab w:val="clear" w:pos="1260"/>
                <w:tab w:val="left" w:pos="0"/>
                <w:tab w:val="left" w:pos="742"/>
                <w:tab w:val="left" w:pos="1320"/>
              </w:tabs>
              <w:spacing w:after="120"/>
              <w:ind w:left="33" w:firstLine="567"/>
              <w:rPr>
                <w:szCs w:val="22"/>
              </w:rPr>
            </w:pPr>
            <w:r w:rsidRPr="005B3B28">
              <w:rPr>
                <w:szCs w:val="22"/>
              </w:rPr>
              <w:t xml:space="preserve">Рассмотрение Наблюдательным советом Совета рынка вопроса о присвоении Заявителю статуса субъекта оптового рынка и включении в реестр субъектов оптового рынка, регистрации группы точек поставки на оптовом рынке и предоставлении права участия с использованием зарегистрированной ГТП осуществляется на ближайшем заседании к дате получения Советом рынка соответствующего комплекта документов. </w:t>
            </w:r>
          </w:p>
          <w:p w:rsidR="00392AED" w:rsidRPr="005B3B28" w:rsidRDefault="00392AED" w:rsidP="00342B1B">
            <w:pPr>
              <w:pStyle w:val="ListNumber2"/>
              <w:keepNext w:val="0"/>
              <w:numPr>
                <w:ilvl w:val="0"/>
                <w:numId w:val="0"/>
              </w:numPr>
              <w:tabs>
                <w:tab w:val="left" w:pos="0"/>
                <w:tab w:val="left" w:pos="708"/>
              </w:tabs>
              <w:spacing w:after="120"/>
              <w:ind w:firstLine="600"/>
              <w:rPr>
                <w:szCs w:val="22"/>
              </w:rPr>
            </w:pPr>
            <w:r w:rsidRPr="005B3B28">
              <w:rPr>
                <w:szCs w:val="22"/>
              </w:rPr>
              <w:t xml:space="preserve">В случае принятия Наблюдательным советом Совета рынка решения о присвоении Заявителю статуса субъекта оптового рынка и включении в реестр субъектов оптового рынка, регистрации группы точек поставки на оптовом рынке и предоставлении права участия с использованием зарегистрированной ГТП, право на участие в торговой системе оптового рынка с использованием указанной ГТП возникает у Заявителя с 1 (первого) числа месяца, следующего за датой принятия данного решения, при соблюдении всех нижеследующих условий: </w:t>
            </w:r>
          </w:p>
          <w:p w:rsidR="00392AED" w:rsidRPr="005B3B28" w:rsidRDefault="00392AED" w:rsidP="00342B1B">
            <w:pPr>
              <w:pStyle w:val="ListNumber2"/>
              <w:keepNext w:val="0"/>
              <w:numPr>
                <w:ilvl w:val="0"/>
                <w:numId w:val="0"/>
              </w:numPr>
              <w:tabs>
                <w:tab w:val="left" w:pos="0"/>
                <w:tab w:val="left" w:pos="708"/>
              </w:tabs>
              <w:spacing w:after="120"/>
              <w:ind w:firstLine="600"/>
              <w:rPr>
                <w:szCs w:val="22"/>
              </w:rPr>
            </w:pPr>
            <w:r w:rsidRPr="005B3B28">
              <w:rPr>
                <w:szCs w:val="22"/>
              </w:rPr>
              <w:t>- заключения Заявителем договоров и иных соглашений, обеспечивающих поставку (покупку) электрической энергии и (или) мощности на оптовом рынке;</w:t>
            </w:r>
          </w:p>
          <w:p w:rsidR="00392AED" w:rsidRPr="005B3B28" w:rsidRDefault="00392AED" w:rsidP="00342B1B">
            <w:pPr>
              <w:pStyle w:val="ListNumber2"/>
              <w:keepNext w:val="0"/>
              <w:numPr>
                <w:ilvl w:val="0"/>
                <w:numId w:val="0"/>
              </w:numPr>
              <w:tabs>
                <w:tab w:val="left" w:pos="0"/>
                <w:tab w:val="left" w:pos="708"/>
              </w:tabs>
              <w:spacing w:after="120"/>
              <w:ind w:firstLine="600"/>
              <w:rPr>
                <w:szCs w:val="22"/>
              </w:rPr>
            </w:pPr>
            <w:r w:rsidRPr="005B3B28">
              <w:rPr>
                <w:szCs w:val="22"/>
              </w:rPr>
              <w:t>- предоставления Заявителем в КО документов, подтверждающих полномочия представителей Заявителя подписывать от имени субъекта оптового рынка электронные документы с применением средств электронной подписи;</w:t>
            </w:r>
          </w:p>
          <w:p w:rsidR="00392AED" w:rsidRPr="005B3B28" w:rsidRDefault="00392AED" w:rsidP="00342B1B">
            <w:pPr>
              <w:pStyle w:val="ListNumber2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left" w:pos="0"/>
                <w:tab w:val="left" w:pos="851"/>
              </w:tabs>
              <w:spacing w:after="120"/>
              <w:ind w:firstLine="600"/>
              <w:rPr>
                <w:szCs w:val="22"/>
              </w:rPr>
            </w:pPr>
            <w:r w:rsidRPr="005B3B28">
              <w:rPr>
                <w:szCs w:val="22"/>
              </w:rPr>
              <w:t xml:space="preserve">- оплаты Заявителем </w:t>
            </w:r>
            <w:r w:rsidRPr="005B3B28">
              <w:rPr>
                <w:szCs w:val="22"/>
                <w:highlight w:val="yellow"/>
              </w:rPr>
              <w:t>экземпляров специализированного программного обеспечения, необходимого для осуществления купли-продажи электрической энергии (мощности)</w:t>
            </w:r>
            <w:r>
              <w:rPr>
                <w:szCs w:val="22"/>
                <w:highlight w:val="yellow"/>
              </w:rPr>
              <w:t>,</w:t>
            </w:r>
            <w:r w:rsidRPr="005B3B28">
              <w:rPr>
                <w:szCs w:val="22"/>
                <w:highlight w:val="yellow"/>
              </w:rPr>
              <w:t xml:space="preserve"> а также электронного взаимодействия с организациями коммерческой инфраструктуры, перечень которого определен </w:t>
            </w:r>
            <w:r w:rsidRPr="005B3B28">
              <w:rPr>
                <w:i/>
                <w:szCs w:val="22"/>
                <w:highlight w:val="yellow"/>
              </w:rPr>
              <w:t>Соглашением о применении электронной подписи в торговой системе оптового рынка</w:t>
            </w:r>
            <w:r w:rsidRPr="005B3B28">
              <w:rPr>
                <w:szCs w:val="22"/>
                <w:highlight w:val="yellow"/>
              </w:rPr>
              <w:t xml:space="preserve"> (Приложение № Д 7 к </w:t>
            </w:r>
            <w:r w:rsidRPr="005B3B28">
              <w:rPr>
                <w:i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5B3B28">
              <w:rPr>
                <w:szCs w:val="22"/>
                <w:highlight w:val="yellow"/>
              </w:rPr>
              <w:t>).</w:t>
            </w:r>
          </w:p>
          <w:p w:rsidR="00392AED" w:rsidRPr="005B3B28" w:rsidRDefault="00392AED" w:rsidP="006009F4">
            <w:pPr>
              <w:pStyle w:val="ListNumber2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left" w:pos="0"/>
                <w:tab w:val="left" w:pos="851"/>
              </w:tabs>
              <w:spacing w:after="120"/>
              <w:ind w:firstLine="600"/>
              <w:rPr>
                <w:szCs w:val="22"/>
              </w:rPr>
            </w:pPr>
            <w:r w:rsidRPr="005B3B28">
              <w:rPr>
                <w:szCs w:val="22"/>
              </w:rPr>
              <w:t>...</w:t>
            </w:r>
          </w:p>
        </w:tc>
      </w:tr>
    </w:tbl>
    <w:p w:rsidR="00392AED" w:rsidRDefault="00392AED" w:rsidP="006C373C">
      <w:pPr>
        <w:widowControl/>
        <w:jc w:val="left"/>
        <w:rPr>
          <w:rFonts w:ascii="Garamond" w:hAnsi="Garamond"/>
          <w:b/>
          <w:sz w:val="26"/>
          <w:szCs w:val="26"/>
        </w:rPr>
      </w:pPr>
    </w:p>
    <w:p w:rsidR="00392AED" w:rsidRDefault="00392AED" w:rsidP="00F66A1D">
      <w:pPr>
        <w:widowControl/>
        <w:jc w:val="left"/>
        <w:rPr>
          <w:rFonts w:ascii="Garamond" w:hAnsi="Garamond"/>
          <w:b/>
          <w:sz w:val="26"/>
          <w:szCs w:val="26"/>
        </w:rPr>
      </w:pPr>
      <w:r w:rsidRPr="006C373C">
        <w:rPr>
          <w:rFonts w:ascii="Garamond" w:hAnsi="Garamond"/>
          <w:b/>
          <w:sz w:val="26"/>
          <w:szCs w:val="26"/>
        </w:rPr>
        <w:t>Предложения по изменениям и дополнениям в</w:t>
      </w:r>
      <w:r w:rsidRPr="006C373C">
        <w:rPr>
          <w:rFonts w:ascii="Garamond" w:hAnsi="Garamond"/>
          <w:sz w:val="26"/>
          <w:szCs w:val="26"/>
        </w:rPr>
        <w:t xml:space="preserve"> </w:t>
      </w:r>
      <w:bookmarkStart w:id="6" w:name="_Toc318365112"/>
      <w:r w:rsidRPr="00C0431C">
        <w:rPr>
          <w:rFonts w:ascii="Garamond" w:hAnsi="Garamond" w:cs="Times New Roman"/>
          <w:b/>
          <w:bCs/>
          <w:sz w:val="26"/>
          <w:szCs w:val="26"/>
        </w:rPr>
        <w:t>РЕГЛАМЕНТ</w:t>
      </w:r>
      <w:bookmarkStart w:id="7" w:name="_Toc492803431"/>
      <w:r w:rsidRPr="00C0431C">
        <w:rPr>
          <w:rFonts w:ascii="Garamond" w:hAnsi="Garamond" w:cs="Times New Roman"/>
          <w:b/>
          <w:bCs/>
          <w:sz w:val="26"/>
          <w:szCs w:val="26"/>
        </w:rPr>
        <w:t xml:space="preserve"> ПОДАЧИ </w:t>
      </w:r>
      <w:bookmarkEnd w:id="7"/>
      <w:r w:rsidRPr="00C0431C">
        <w:rPr>
          <w:rFonts w:ascii="Garamond" w:hAnsi="Garamond" w:cs="Times New Roman"/>
          <w:b/>
          <w:bCs/>
          <w:sz w:val="26"/>
          <w:szCs w:val="26"/>
        </w:rPr>
        <w:t>ЦЕНОВЫХ ЗАЯВОК УЧАСТНИКАМИ ОПТОВОГО РЫНКА</w:t>
      </w:r>
      <w:bookmarkEnd w:id="6"/>
      <w:r w:rsidRPr="006C373C">
        <w:rPr>
          <w:rStyle w:val="Heading2Char"/>
          <w:rFonts w:eastAsia="Arial Unicode MS"/>
        </w:rPr>
        <w:t xml:space="preserve"> (Приложение № </w:t>
      </w:r>
      <w:r>
        <w:rPr>
          <w:rStyle w:val="Heading2Char"/>
          <w:rFonts w:eastAsia="Arial Unicode MS"/>
        </w:rPr>
        <w:t>5</w:t>
      </w:r>
      <w:r w:rsidRPr="006C373C">
        <w:rPr>
          <w:rFonts w:ascii="Garamond" w:hAnsi="Garamond"/>
          <w:sz w:val="26"/>
          <w:szCs w:val="26"/>
        </w:rPr>
        <w:t xml:space="preserve"> </w:t>
      </w:r>
      <w:r w:rsidRPr="006C373C">
        <w:rPr>
          <w:rFonts w:ascii="Garamond" w:hAnsi="Garamond"/>
          <w:b/>
          <w:sz w:val="26"/>
          <w:szCs w:val="26"/>
        </w:rPr>
        <w:t>к Договору о присоединении к торговой системе оптового рынка)</w:t>
      </w:r>
    </w:p>
    <w:p w:rsidR="00392AED" w:rsidRPr="006C373C" w:rsidRDefault="00392AED" w:rsidP="00C0431C">
      <w:pPr>
        <w:widowControl/>
        <w:jc w:val="left"/>
        <w:rPr>
          <w:rFonts w:ascii="Garamond" w:hAnsi="Garamond"/>
          <w:b/>
          <w:sz w:val="26"/>
          <w:szCs w:val="26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8"/>
        <w:gridCol w:w="6957"/>
        <w:gridCol w:w="7087"/>
      </w:tblGrid>
      <w:tr w:rsidR="00392AED" w:rsidRPr="00FB472A" w:rsidTr="00FE54B8">
        <w:trPr>
          <w:trHeight w:val="400"/>
        </w:trPr>
        <w:tc>
          <w:tcPr>
            <w:tcW w:w="948" w:type="dxa"/>
            <w:vAlign w:val="center"/>
          </w:tcPr>
          <w:p w:rsidR="00392AED" w:rsidRPr="00FB472A" w:rsidRDefault="00392AED" w:rsidP="00FE54B8">
            <w:pPr>
              <w:ind w:left="-57" w:right="-108"/>
              <w:jc w:val="center"/>
              <w:rPr>
                <w:rFonts w:ascii="Garamond" w:hAnsi="Garamond" w:cs="Times New Roman"/>
                <w:b/>
                <w:bCs/>
              </w:rPr>
            </w:pPr>
            <w:r w:rsidRPr="00FB472A">
              <w:rPr>
                <w:rFonts w:ascii="Garamond" w:hAnsi="Garamond" w:cs="Times New Roman"/>
                <w:b/>
                <w:bCs/>
                <w:sz w:val="22"/>
                <w:szCs w:val="22"/>
              </w:rPr>
              <w:t>№</w:t>
            </w:r>
          </w:p>
          <w:p w:rsidR="00392AED" w:rsidRPr="00FB472A" w:rsidRDefault="00392AED" w:rsidP="00FE54B8">
            <w:pPr>
              <w:ind w:left="-57" w:right="-108"/>
              <w:jc w:val="center"/>
              <w:rPr>
                <w:rFonts w:ascii="Garamond" w:hAnsi="Garamond" w:cs="Times New Roman"/>
                <w:b/>
                <w:bCs/>
              </w:rPr>
            </w:pPr>
            <w:r w:rsidRPr="00FB472A">
              <w:rPr>
                <w:rFonts w:ascii="Garamond" w:hAnsi="Garamond" w:cs="Times New Roman"/>
                <w:b/>
                <w:bCs/>
                <w:sz w:val="22"/>
                <w:szCs w:val="22"/>
              </w:rPr>
              <w:t>пункта</w:t>
            </w:r>
          </w:p>
        </w:tc>
        <w:tc>
          <w:tcPr>
            <w:tcW w:w="6957" w:type="dxa"/>
            <w:vAlign w:val="center"/>
          </w:tcPr>
          <w:p w:rsidR="00392AED" w:rsidRDefault="00392AED" w:rsidP="00FE54B8">
            <w:pPr>
              <w:jc w:val="center"/>
              <w:rPr>
                <w:rFonts w:ascii="Garamond" w:hAnsi="Garamond" w:cs="Times New Roman"/>
                <w:b/>
                <w:bCs/>
              </w:rPr>
            </w:pPr>
            <w:r w:rsidRPr="00FB472A">
              <w:rPr>
                <w:rFonts w:ascii="Garamond" w:hAnsi="Garamond" w:cs="Times New Roman"/>
                <w:b/>
                <w:bCs/>
                <w:sz w:val="22"/>
                <w:szCs w:val="22"/>
              </w:rPr>
              <w:t xml:space="preserve">Редакция, действующая на момент </w:t>
            </w:r>
          </w:p>
          <w:p w:rsidR="00392AED" w:rsidRPr="00FB472A" w:rsidRDefault="00392AED" w:rsidP="00FE54B8">
            <w:pPr>
              <w:jc w:val="center"/>
              <w:rPr>
                <w:rFonts w:ascii="Garamond" w:hAnsi="Garamond" w:cs="Times New Roman"/>
                <w:b/>
                <w:bCs/>
              </w:rPr>
            </w:pPr>
            <w:r w:rsidRPr="00FB472A">
              <w:rPr>
                <w:rFonts w:ascii="Garamond" w:hAnsi="Garamond" w:cs="Times New Roman"/>
                <w:b/>
                <w:bCs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7087" w:type="dxa"/>
            <w:vAlign w:val="center"/>
          </w:tcPr>
          <w:p w:rsidR="00392AED" w:rsidRPr="00FB472A" w:rsidRDefault="00392AED" w:rsidP="00FE54B8">
            <w:pPr>
              <w:jc w:val="center"/>
              <w:rPr>
                <w:rFonts w:ascii="Garamond" w:hAnsi="Garamond" w:cs="Times New Roman"/>
                <w:b/>
              </w:rPr>
            </w:pPr>
            <w:r w:rsidRPr="00FB472A">
              <w:rPr>
                <w:rFonts w:ascii="Garamond" w:hAnsi="Garamond" w:cs="Times New Roman"/>
                <w:b/>
                <w:sz w:val="22"/>
                <w:szCs w:val="22"/>
              </w:rPr>
              <w:t>Предлагаемая редакция</w:t>
            </w:r>
          </w:p>
          <w:p w:rsidR="00392AED" w:rsidRPr="00FB472A" w:rsidRDefault="00392AED" w:rsidP="00FE54B8">
            <w:pPr>
              <w:jc w:val="center"/>
              <w:rPr>
                <w:rFonts w:ascii="Garamond" w:hAnsi="Garamond" w:cs="Times New Roman"/>
              </w:rPr>
            </w:pPr>
            <w:r w:rsidRPr="00FB472A" w:rsidDel="00342B88">
              <w:rPr>
                <w:rFonts w:ascii="Garamond" w:hAnsi="Garamond" w:cs="Times New Roman"/>
                <w:sz w:val="22"/>
                <w:szCs w:val="22"/>
              </w:rPr>
              <w:t xml:space="preserve"> </w:t>
            </w:r>
            <w:r w:rsidRPr="00FB472A">
              <w:rPr>
                <w:rFonts w:ascii="Garamond" w:hAnsi="Garamond" w:cs="Times New Roman"/>
                <w:sz w:val="22"/>
                <w:szCs w:val="22"/>
              </w:rPr>
              <w:t>(изменения выделены цветом)</w:t>
            </w:r>
          </w:p>
        </w:tc>
      </w:tr>
      <w:tr w:rsidR="00392AED" w:rsidRPr="00FB472A" w:rsidTr="00FE54B8">
        <w:trPr>
          <w:trHeight w:val="400"/>
        </w:trPr>
        <w:tc>
          <w:tcPr>
            <w:tcW w:w="948" w:type="dxa"/>
            <w:vAlign w:val="center"/>
          </w:tcPr>
          <w:p w:rsidR="00392AED" w:rsidRPr="00180BC2" w:rsidRDefault="00392AED" w:rsidP="00DD29F1">
            <w:pPr>
              <w:spacing w:before="120" w:after="120"/>
              <w:ind w:left="-57" w:right="-108"/>
              <w:jc w:val="center"/>
              <w:rPr>
                <w:rFonts w:ascii="Garamond" w:hAnsi="Garamond" w:cs="Times New Roman"/>
                <w:b/>
                <w:bCs/>
              </w:rPr>
            </w:pPr>
            <w:r>
              <w:rPr>
                <w:rFonts w:ascii="Garamond" w:hAnsi="Garamond" w:cs="Times New Roman"/>
                <w:b/>
                <w:bCs/>
                <w:sz w:val="22"/>
                <w:szCs w:val="22"/>
              </w:rPr>
              <w:t>6.1.3</w:t>
            </w:r>
          </w:p>
        </w:tc>
        <w:tc>
          <w:tcPr>
            <w:tcW w:w="6957" w:type="dxa"/>
          </w:tcPr>
          <w:p w:rsidR="00392AED" w:rsidRPr="00945F30" w:rsidRDefault="00392AED" w:rsidP="00DD29F1">
            <w:pPr>
              <w:spacing w:before="120" w:after="120"/>
              <w:rPr>
                <w:rFonts w:ascii="Garamond" w:hAnsi="Garamond"/>
              </w:rPr>
            </w:pPr>
            <w:r w:rsidRPr="00945F30">
              <w:rPr>
                <w:rFonts w:ascii="Garamond" w:hAnsi="Garamond"/>
                <w:sz w:val="22"/>
                <w:szCs w:val="22"/>
              </w:rPr>
              <w:t xml:space="preserve">Подача </w:t>
            </w:r>
            <w:r w:rsidRPr="00DD29F1">
              <w:rPr>
                <w:rFonts w:ascii="Garamond" w:hAnsi="Garamond"/>
                <w:sz w:val="22"/>
                <w:szCs w:val="22"/>
                <w:highlight w:val="yellow"/>
              </w:rPr>
              <w:t>У</w:t>
            </w:r>
            <w:r w:rsidRPr="00945F30">
              <w:rPr>
                <w:rFonts w:ascii="Garamond" w:hAnsi="Garamond"/>
                <w:sz w:val="22"/>
                <w:szCs w:val="22"/>
              </w:rPr>
              <w:t xml:space="preserve">частником оптового рынка ценовой заявки в КО должна быть осуществлена посредством электронной почты в соответствии с форматами электронных документов, входящих в состав программного обеспечения «АРМ </w:t>
            </w:r>
            <w:r w:rsidRPr="00FB4250">
              <w:rPr>
                <w:rFonts w:ascii="Garamond" w:hAnsi="Garamond"/>
                <w:sz w:val="22"/>
                <w:szCs w:val="22"/>
              </w:rPr>
              <w:t>заявки</w:t>
            </w:r>
            <w:r w:rsidRPr="00945F30">
              <w:rPr>
                <w:rFonts w:ascii="Garamond" w:hAnsi="Garamond"/>
                <w:sz w:val="22"/>
                <w:szCs w:val="22"/>
              </w:rPr>
              <w:t>»</w:t>
            </w:r>
            <w:r w:rsidRPr="00DD29F1">
              <w:rPr>
                <w:rFonts w:ascii="Garamond" w:hAnsi="Garamond"/>
                <w:sz w:val="22"/>
                <w:szCs w:val="22"/>
                <w:highlight w:val="yellow"/>
              </w:rPr>
              <w:t>, передаваемого КО Участнику оптового рынка в соответствии с Регламентом допуска к торговой системе оптового рынка (Приложение № 1 к Договору о присоединении к торговой системе оптового рынка) и используемого в КО</w:t>
            </w:r>
            <w:r w:rsidRPr="00945F30">
              <w:rPr>
                <w:rFonts w:ascii="Garamond" w:hAnsi="Garamond"/>
                <w:sz w:val="22"/>
                <w:szCs w:val="22"/>
              </w:rPr>
              <w:t>.</w:t>
            </w:r>
          </w:p>
          <w:p w:rsidR="00392AED" w:rsidRPr="00945F30" w:rsidRDefault="00392AED" w:rsidP="00DD29F1">
            <w:pPr>
              <w:spacing w:before="120" w:after="120"/>
              <w:rPr>
                <w:rFonts w:ascii="Garamond" w:hAnsi="Garamond"/>
              </w:rPr>
            </w:pPr>
          </w:p>
        </w:tc>
        <w:tc>
          <w:tcPr>
            <w:tcW w:w="7087" w:type="dxa"/>
          </w:tcPr>
          <w:p w:rsidR="00392AED" w:rsidRPr="00945F30" w:rsidRDefault="00392AED" w:rsidP="00DD29F1">
            <w:pPr>
              <w:spacing w:before="120" w:after="120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Подача </w:t>
            </w:r>
            <w:r w:rsidRPr="00DD29F1">
              <w:rPr>
                <w:rFonts w:ascii="Garamond" w:hAnsi="Garamond"/>
                <w:sz w:val="22"/>
                <w:szCs w:val="22"/>
                <w:highlight w:val="yellow"/>
              </w:rPr>
              <w:t>у</w:t>
            </w:r>
            <w:r w:rsidRPr="00945F30">
              <w:rPr>
                <w:rFonts w:ascii="Garamond" w:hAnsi="Garamond"/>
                <w:sz w:val="22"/>
                <w:szCs w:val="22"/>
              </w:rPr>
              <w:t>частником оптового рынка ценовой заявки в КО должна быть осуществлена посредством электронной почты в соответствии с форматами электронных документов, входящих в состав программного обеспечения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945F30">
              <w:rPr>
                <w:rFonts w:ascii="Garamond" w:hAnsi="Garamond"/>
                <w:sz w:val="22"/>
                <w:szCs w:val="22"/>
              </w:rPr>
              <w:t xml:space="preserve">«АРМ </w:t>
            </w:r>
            <w:r w:rsidRPr="00FB4250">
              <w:rPr>
                <w:rFonts w:ascii="Garamond" w:hAnsi="Garamond"/>
                <w:sz w:val="22"/>
                <w:szCs w:val="22"/>
              </w:rPr>
              <w:t>заявки</w:t>
            </w:r>
            <w:r w:rsidRPr="00945F30">
              <w:rPr>
                <w:rFonts w:ascii="Garamond" w:hAnsi="Garamond"/>
                <w:sz w:val="22"/>
                <w:szCs w:val="22"/>
              </w:rPr>
              <w:t>»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DD29F1">
              <w:rPr>
                <w:rFonts w:ascii="Garamond" w:hAnsi="Garamond"/>
                <w:sz w:val="22"/>
                <w:szCs w:val="22"/>
                <w:highlight w:val="yellow"/>
              </w:rPr>
              <w:t>или «АРМ участника ОРЭМ».</w:t>
            </w:r>
          </w:p>
          <w:p w:rsidR="00392AED" w:rsidRPr="00945F30" w:rsidRDefault="00392AED" w:rsidP="00DD29F1">
            <w:pPr>
              <w:spacing w:before="120" w:after="120"/>
              <w:rPr>
                <w:rFonts w:ascii="Garamond" w:hAnsi="Garamond"/>
              </w:rPr>
            </w:pPr>
          </w:p>
        </w:tc>
      </w:tr>
    </w:tbl>
    <w:p w:rsidR="00392AED" w:rsidRDefault="00392AED" w:rsidP="006C373C">
      <w:pPr>
        <w:widowControl/>
        <w:jc w:val="left"/>
        <w:rPr>
          <w:rFonts w:ascii="Garamond" w:hAnsi="Garamond"/>
          <w:b/>
          <w:sz w:val="26"/>
          <w:szCs w:val="26"/>
        </w:rPr>
      </w:pPr>
    </w:p>
    <w:p w:rsidR="00392AED" w:rsidRPr="006C373C" w:rsidRDefault="00392AED" w:rsidP="006C373C">
      <w:pPr>
        <w:widowControl/>
        <w:jc w:val="left"/>
        <w:rPr>
          <w:rFonts w:ascii="Garamond" w:hAnsi="Garamond"/>
          <w:b/>
          <w:sz w:val="26"/>
          <w:szCs w:val="26"/>
        </w:rPr>
      </w:pPr>
      <w:r w:rsidRPr="006C373C">
        <w:rPr>
          <w:rFonts w:ascii="Garamond" w:hAnsi="Garamond"/>
          <w:b/>
          <w:sz w:val="26"/>
          <w:szCs w:val="26"/>
        </w:rPr>
        <w:t>Предложения по изменениям и дополнениям в</w:t>
      </w:r>
      <w:r w:rsidRPr="006C373C">
        <w:rPr>
          <w:rFonts w:ascii="Garamond" w:hAnsi="Garamond"/>
          <w:sz w:val="26"/>
          <w:szCs w:val="26"/>
        </w:rPr>
        <w:t xml:space="preserve"> </w:t>
      </w:r>
      <w:r w:rsidRPr="006C373C">
        <w:rPr>
          <w:rStyle w:val="Heading2Char"/>
          <w:rFonts w:eastAsia="Arial Unicode MS"/>
        </w:rPr>
        <w:t xml:space="preserve">СТАНДАРТНУЮ ФОРМУ СОГЛАШЕНИЯ О ПРИМЕНЕНИИ ЭЛЕКТРОННОЙ ПОДПИСИ В ТОРГОВОЙ СИСТЕМЕ </w:t>
      </w:r>
      <w:r w:rsidRPr="0004630B">
        <w:rPr>
          <w:rFonts w:ascii="Garamond" w:hAnsi="Garamond"/>
          <w:b/>
          <w:caps/>
          <w:sz w:val="26"/>
          <w:szCs w:val="26"/>
        </w:rPr>
        <w:t>оптового рынка</w:t>
      </w:r>
      <w:r w:rsidRPr="0004630B">
        <w:rPr>
          <w:rStyle w:val="Heading2Char"/>
          <w:rFonts w:eastAsia="Arial Unicode MS"/>
          <w:caps/>
        </w:rPr>
        <w:t xml:space="preserve"> </w:t>
      </w:r>
      <w:r w:rsidRPr="006C373C">
        <w:rPr>
          <w:rStyle w:val="Heading2Char"/>
          <w:rFonts w:eastAsia="Arial Unicode MS"/>
        </w:rPr>
        <w:t>(Приложение № Д 7</w:t>
      </w:r>
      <w:r w:rsidRPr="006C373C">
        <w:rPr>
          <w:rFonts w:ascii="Garamond" w:hAnsi="Garamond"/>
          <w:sz w:val="26"/>
          <w:szCs w:val="26"/>
        </w:rPr>
        <w:t xml:space="preserve"> </w:t>
      </w:r>
      <w:r w:rsidRPr="006C373C">
        <w:rPr>
          <w:rFonts w:ascii="Garamond" w:hAnsi="Garamond"/>
          <w:b/>
          <w:sz w:val="26"/>
          <w:szCs w:val="26"/>
        </w:rPr>
        <w:t>к Договору о присоединении к торговой системе оптового рынка)</w:t>
      </w:r>
      <w:bookmarkEnd w:id="1"/>
    </w:p>
    <w:p w:rsidR="00392AED" w:rsidRDefault="00392AED" w:rsidP="00945AB9"/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8"/>
        <w:gridCol w:w="6957"/>
        <w:gridCol w:w="7087"/>
      </w:tblGrid>
      <w:tr w:rsidR="00392AED" w:rsidRPr="00FB472A" w:rsidTr="00526995">
        <w:trPr>
          <w:trHeight w:val="400"/>
        </w:trPr>
        <w:tc>
          <w:tcPr>
            <w:tcW w:w="948" w:type="dxa"/>
            <w:vAlign w:val="center"/>
          </w:tcPr>
          <w:p w:rsidR="00392AED" w:rsidRPr="00FB472A" w:rsidRDefault="00392AED" w:rsidP="00276495">
            <w:pPr>
              <w:ind w:left="-57" w:right="-108"/>
              <w:jc w:val="center"/>
              <w:rPr>
                <w:rFonts w:ascii="Garamond" w:hAnsi="Garamond" w:cs="Times New Roman"/>
                <w:b/>
                <w:bCs/>
              </w:rPr>
            </w:pPr>
            <w:r w:rsidRPr="00FB472A">
              <w:rPr>
                <w:rFonts w:ascii="Garamond" w:hAnsi="Garamond" w:cs="Times New Roman"/>
                <w:b/>
                <w:bCs/>
                <w:sz w:val="22"/>
                <w:szCs w:val="22"/>
              </w:rPr>
              <w:t>№</w:t>
            </w:r>
          </w:p>
          <w:p w:rsidR="00392AED" w:rsidRPr="00FB472A" w:rsidRDefault="00392AED" w:rsidP="00276495">
            <w:pPr>
              <w:ind w:left="-57" w:right="-108"/>
              <w:jc w:val="center"/>
              <w:rPr>
                <w:rFonts w:ascii="Garamond" w:hAnsi="Garamond" w:cs="Times New Roman"/>
                <w:b/>
                <w:bCs/>
              </w:rPr>
            </w:pPr>
            <w:r w:rsidRPr="00FB472A">
              <w:rPr>
                <w:rFonts w:ascii="Garamond" w:hAnsi="Garamond" w:cs="Times New Roman"/>
                <w:b/>
                <w:bCs/>
                <w:sz w:val="22"/>
                <w:szCs w:val="22"/>
              </w:rPr>
              <w:t>пункта</w:t>
            </w:r>
          </w:p>
        </w:tc>
        <w:tc>
          <w:tcPr>
            <w:tcW w:w="6957" w:type="dxa"/>
            <w:vAlign w:val="center"/>
          </w:tcPr>
          <w:p w:rsidR="00392AED" w:rsidRDefault="00392AED" w:rsidP="00276495">
            <w:pPr>
              <w:jc w:val="center"/>
              <w:rPr>
                <w:rFonts w:ascii="Garamond" w:hAnsi="Garamond" w:cs="Times New Roman"/>
                <w:b/>
                <w:bCs/>
              </w:rPr>
            </w:pPr>
            <w:r w:rsidRPr="00FB472A">
              <w:rPr>
                <w:rFonts w:ascii="Garamond" w:hAnsi="Garamond" w:cs="Times New Roman"/>
                <w:b/>
                <w:bCs/>
                <w:sz w:val="22"/>
                <w:szCs w:val="22"/>
              </w:rPr>
              <w:t xml:space="preserve">Редакция, действующая на момент </w:t>
            </w:r>
          </w:p>
          <w:p w:rsidR="00392AED" w:rsidRPr="00FB472A" w:rsidRDefault="00392AED" w:rsidP="00276495">
            <w:pPr>
              <w:jc w:val="center"/>
              <w:rPr>
                <w:rFonts w:ascii="Garamond" w:hAnsi="Garamond" w:cs="Times New Roman"/>
                <w:b/>
                <w:bCs/>
              </w:rPr>
            </w:pPr>
            <w:r w:rsidRPr="00FB472A">
              <w:rPr>
                <w:rFonts w:ascii="Garamond" w:hAnsi="Garamond" w:cs="Times New Roman"/>
                <w:b/>
                <w:bCs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7087" w:type="dxa"/>
            <w:vAlign w:val="center"/>
          </w:tcPr>
          <w:p w:rsidR="00392AED" w:rsidRPr="00FB472A" w:rsidRDefault="00392AED" w:rsidP="00276495">
            <w:pPr>
              <w:jc w:val="center"/>
              <w:rPr>
                <w:rFonts w:ascii="Garamond" w:hAnsi="Garamond" w:cs="Times New Roman"/>
                <w:b/>
              </w:rPr>
            </w:pPr>
            <w:r w:rsidRPr="00FB472A">
              <w:rPr>
                <w:rFonts w:ascii="Garamond" w:hAnsi="Garamond" w:cs="Times New Roman"/>
                <w:b/>
                <w:sz w:val="22"/>
                <w:szCs w:val="22"/>
              </w:rPr>
              <w:t>Предлагаемая редакция</w:t>
            </w:r>
          </w:p>
          <w:p w:rsidR="00392AED" w:rsidRPr="00FB472A" w:rsidRDefault="00392AED" w:rsidP="00276495">
            <w:pPr>
              <w:jc w:val="center"/>
              <w:rPr>
                <w:rFonts w:ascii="Garamond" w:hAnsi="Garamond" w:cs="Times New Roman"/>
              </w:rPr>
            </w:pPr>
            <w:r w:rsidRPr="00FB472A" w:rsidDel="00342B88">
              <w:rPr>
                <w:rFonts w:ascii="Garamond" w:hAnsi="Garamond" w:cs="Times New Roman"/>
                <w:sz w:val="22"/>
                <w:szCs w:val="22"/>
              </w:rPr>
              <w:t xml:space="preserve"> </w:t>
            </w:r>
            <w:r w:rsidRPr="00FB472A">
              <w:rPr>
                <w:rFonts w:ascii="Garamond" w:hAnsi="Garamond" w:cs="Times New Roman"/>
                <w:sz w:val="22"/>
                <w:szCs w:val="22"/>
              </w:rPr>
              <w:t>(изменения выделены цветом)</w:t>
            </w:r>
          </w:p>
        </w:tc>
      </w:tr>
      <w:tr w:rsidR="00392AED" w:rsidRPr="00FB472A" w:rsidTr="00526995">
        <w:trPr>
          <w:trHeight w:val="400"/>
        </w:trPr>
        <w:tc>
          <w:tcPr>
            <w:tcW w:w="948" w:type="dxa"/>
            <w:vAlign w:val="center"/>
          </w:tcPr>
          <w:p w:rsidR="00392AED" w:rsidRPr="00180BC2" w:rsidRDefault="00392AED" w:rsidP="00180BC2">
            <w:pPr>
              <w:ind w:left="-57" w:right="-108"/>
              <w:jc w:val="center"/>
              <w:rPr>
                <w:rFonts w:ascii="Garamond" w:hAnsi="Garamond" w:cs="Times New Roman"/>
                <w:b/>
                <w:bCs/>
              </w:rPr>
            </w:pPr>
            <w:r>
              <w:rPr>
                <w:rFonts w:ascii="Garamond" w:hAnsi="Garamond" w:cs="Times New Roman"/>
                <w:b/>
                <w:bCs/>
                <w:sz w:val="22"/>
                <w:szCs w:val="22"/>
              </w:rPr>
              <w:t xml:space="preserve">Приложение 1, п. 7.1.1.5 </w:t>
            </w:r>
          </w:p>
        </w:tc>
        <w:tc>
          <w:tcPr>
            <w:tcW w:w="6957" w:type="dxa"/>
          </w:tcPr>
          <w:p w:rsidR="00392AED" w:rsidRPr="00945F30" w:rsidRDefault="00392AED" w:rsidP="0025388A">
            <w:pPr>
              <w:spacing w:before="120" w:after="120"/>
              <w:contextualSpacing/>
              <w:rPr>
                <w:rFonts w:ascii="Garamond" w:hAnsi="Garamond"/>
              </w:rPr>
            </w:pPr>
            <w:r w:rsidRPr="00945F30">
              <w:rPr>
                <w:rFonts w:ascii="Garamond" w:hAnsi="Garamond"/>
                <w:sz w:val="22"/>
                <w:szCs w:val="22"/>
              </w:rPr>
              <w:t>Участники оптового рынка также должны иметь ПО «</w:t>
            </w:r>
            <w:r w:rsidRPr="00945F30">
              <w:rPr>
                <w:rFonts w:ascii="Garamond" w:hAnsi="Garamond"/>
                <w:sz w:val="22"/>
                <w:szCs w:val="22"/>
                <w:lang w:val="en-US"/>
              </w:rPr>
              <w:t>CryptoEnergyPro</w:t>
            </w:r>
            <w:r w:rsidRPr="00945F30">
              <w:rPr>
                <w:rFonts w:ascii="Garamond" w:hAnsi="Garamond"/>
                <w:sz w:val="22"/>
                <w:szCs w:val="22"/>
              </w:rPr>
              <w:t>»</w:t>
            </w:r>
            <w:r w:rsidRPr="00945F30">
              <w:rPr>
                <w:rFonts w:ascii="Garamond" w:hAnsi="Garamond"/>
                <w:sz w:val="22"/>
                <w:szCs w:val="22"/>
                <w:highlight w:val="yellow"/>
              </w:rPr>
              <w:t>, «АРМ Заявки»</w:t>
            </w:r>
            <w:r w:rsidRPr="00945F30">
              <w:rPr>
                <w:rFonts w:ascii="Garamond" w:hAnsi="Garamond"/>
                <w:sz w:val="22"/>
                <w:szCs w:val="22"/>
              </w:rPr>
              <w:t xml:space="preserve">, «АРМ участника ОРЭМ», «АРМ КУ участника ОРЭМ» </w:t>
            </w:r>
            <w:r w:rsidRPr="001270CE">
              <w:rPr>
                <w:rFonts w:ascii="Garamond" w:hAnsi="Garamond"/>
                <w:sz w:val="22"/>
                <w:szCs w:val="22"/>
              </w:rPr>
              <w:t>и ПО «</w:t>
            </w:r>
            <w:r w:rsidRPr="001270CE">
              <w:rPr>
                <w:rFonts w:ascii="Garamond" w:hAnsi="Garamond"/>
                <w:sz w:val="22"/>
                <w:szCs w:val="22"/>
                <w:lang w:val="en-US"/>
              </w:rPr>
              <w:t>CryptoSendMail</w:t>
            </w:r>
            <w:r w:rsidRPr="001270CE">
              <w:rPr>
                <w:rFonts w:ascii="Garamond" w:hAnsi="Garamond"/>
                <w:sz w:val="22"/>
                <w:szCs w:val="22"/>
              </w:rPr>
              <w:t>»</w:t>
            </w:r>
            <w:r w:rsidRPr="00945F30">
              <w:rPr>
                <w:rFonts w:ascii="Garamond" w:hAnsi="Garamond"/>
                <w:sz w:val="22"/>
                <w:szCs w:val="22"/>
              </w:rPr>
              <w:t xml:space="preserve">. Дистрибутивы указанного ПО </w:t>
            </w:r>
            <w:r w:rsidRPr="00945F30">
              <w:rPr>
                <w:rFonts w:ascii="Garamond" w:hAnsi="Garamond"/>
                <w:sz w:val="22"/>
                <w:szCs w:val="22"/>
                <w:highlight w:val="yellow"/>
              </w:rPr>
              <w:t>предоставляются путем размещения</w:t>
            </w:r>
            <w:r w:rsidRPr="00945F30">
              <w:rPr>
                <w:rFonts w:ascii="Garamond" w:hAnsi="Garamond"/>
                <w:sz w:val="22"/>
                <w:szCs w:val="22"/>
              </w:rPr>
              <w:t xml:space="preserve"> в разделе </w:t>
            </w:r>
            <w:r w:rsidRPr="00945F30">
              <w:rPr>
                <w:rFonts w:ascii="Garamond" w:hAnsi="Garamond"/>
                <w:sz w:val="22"/>
                <w:szCs w:val="22"/>
                <w:highlight w:val="yellow"/>
              </w:rPr>
              <w:t>ПАК</w:t>
            </w:r>
            <w:r w:rsidRPr="00945F30">
              <w:rPr>
                <w:rFonts w:ascii="Garamond" w:hAnsi="Garamond"/>
                <w:sz w:val="22"/>
                <w:szCs w:val="22"/>
              </w:rPr>
              <w:t xml:space="preserve"> сайта КО </w:t>
            </w:r>
            <w:hyperlink r:id="rId13" w:history="1">
              <w:r w:rsidRPr="00945F30">
                <w:rPr>
                  <w:rStyle w:val="Hyperlink"/>
                  <w:rFonts w:ascii="Garamond" w:hAnsi="Garamond"/>
                  <w:sz w:val="22"/>
                  <w:szCs w:val="22"/>
                  <w:lang w:val="en-US"/>
                </w:rPr>
                <w:t>www</w:t>
              </w:r>
              <w:r w:rsidRPr="00945F30">
                <w:rPr>
                  <w:rStyle w:val="Hyperlink"/>
                  <w:rFonts w:ascii="Garamond" w:hAnsi="Garamond"/>
                  <w:sz w:val="22"/>
                  <w:szCs w:val="22"/>
                </w:rPr>
                <w:t>.</w:t>
              </w:r>
              <w:r w:rsidRPr="00945F30">
                <w:rPr>
                  <w:rStyle w:val="Hyperlink"/>
                  <w:rFonts w:ascii="Garamond" w:hAnsi="Garamond"/>
                  <w:sz w:val="22"/>
                  <w:szCs w:val="22"/>
                  <w:lang w:val="en-US"/>
                </w:rPr>
                <w:t>atsenergo</w:t>
              </w:r>
              <w:r w:rsidRPr="00945F30">
                <w:rPr>
                  <w:rStyle w:val="Hyperlink"/>
                  <w:rFonts w:ascii="Garamond" w:hAnsi="Garamond"/>
                  <w:sz w:val="22"/>
                  <w:szCs w:val="22"/>
                </w:rPr>
                <w:t>.</w:t>
              </w:r>
              <w:r w:rsidRPr="00945F30">
                <w:rPr>
                  <w:rStyle w:val="Hyperlink"/>
                  <w:rFonts w:ascii="Garamond" w:hAnsi="Garamond"/>
                  <w:sz w:val="22"/>
                  <w:szCs w:val="22"/>
                  <w:lang w:val="en-US"/>
                </w:rPr>
                <w:t>ru</w:t>
              </w:r>
            </w:hyperlink>
            <w:r w:rsidRPr="00945F30">
              <w:rPr>
                <w:rFonts w:ascii="Garamond" w:hAnsi="Garamond"/>
                <w:sz w:val="22"/>
                <w:szCs w:val="22"/>
              </w:rPr>
              <w:t>.</w:t>
            </w:r>
          </w:p>
        </w:tc>
        <w:tc>
          <w:tcPr>
            <w:tcW w:w="7087" w:type="dxa"/>
          </w:tcPr>
          <w:p w:rsidR="00392AED" w:rsidRPr="00945F30" w:rsidRDefault="00392AED" w:rsidP="00F66A1D">
            <w:pPr>
              <w:spacing w:before="120" w:after="120"/>
              <w:contextualSpacing/>
              <w:rPr>
                <w:rFonts w:ascii="Garamond" w:hAnsi="Garamond"/>
              </w:rPr>
            </w:pPr>
            <w:r w:rsidRPr="00945F30">
              <w:rPr>
                <w:rFonts w:ascii="Garamond" w:hAnsi="Garamond"/>
                <w:sz w:val="22"/>
                <w:szCs w:val="22"/>
              </w:rPr>
              <w:t xml:space="preserve">Участники оптового рынка также должны иметь </w:t>
            </w:r>
            <w:r w:rsidRPr="00945F30">
              <w:rPr>
                <w:rFonts w:ascii="Garamond" w:hAnsi="Garamond"/>
                <w:sz w:val="22"/>
                <w:szCs w:val="22"/>
                <w:highlight w:val="yellow"/>
              </w:rPr>
              <w:t>специализированное</w:t>
            </w:r>
            <w:r w:rsidRPr="00945F30">
              <w:rPr>
                <w:rFonts w:ascii="Garamond" w:hAnsi="Garamond"/>
                <w:sz w:val="22"/>
                <w:szCs w:val="22"/>
              </w:rPr>
              <w:t xml:space="preserve"> ПО: «</w:t>
            </w:r>
            <w:r w:rsidRPr="00945F30">
              <w:rPr>
                <w:rFonts w:ascii="Garamond" w:hAnsi="Garamond"/>
                <w:sz w:val="22"/>
                <w:szCs w:val="22"/>
                <w:lang w:val="en-US"/>
              </w:rPr>
              <w:t>CryptoEnergyPro</w:t>
            </w:r>
            <w:r w:rsidRPr="00945F30">
              <w:rPr>
                <w:rFonts w:ascii="Garamond" w:hAnsi="Garamond"/>
                <w:sz w:val="22"/>
                <w:szCs w:val="22"/>
              </w:rPr>
              <w:t>»,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945F30">
              <w:rPr>
                <w:rFonts w:ascii="Garamond" w:hAnsi="Garamond"/>
                <w:sz w:val="22"/>
                <w:szCs w:val="22"/>
              </w:rPr>
              <w:t>«АРМ участника ОРЭМ», «АРМ КУ участника ОРЭМ»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1270CE">
              <w:rPr>
                <w:rFonts w:ascii="Garamond" w:hAnsi="Garamond"/>
                <w:sz w:val="22"/>
                <w:szCs w:val="22"/>
              </w:rPr>
              <w:t>и ПО «</w:t>
            </w:r>
            <w:r w:rsidRPr="001270CE">
              <w:rPr>
                <w:rFonts w:ascii="Garamond" w:hAnsi="Garamond"/>
                <w:sz w:val="22"/>
                <w:szCs w:val="22"/>
                <w:lang w:val="en-US"/>
              </w:rPr>
              <w:t>CryptoSendMail</w:t>
            </w:r>
            <w:r w:rsidRPr="001270CE">
              <w:rPr>
                <w:rFonts w:ascii="Garamond" w:hAnsi="Garamond"/>
                <w:sz w:val="22"/>
                <w:szCs w:val="22"/>
              </w:rPr>
              <w:t>»</w:t>
            </w:r>
            <w:r w:rsidRPr="00945F30">
              <w:rPr>
                <w:rFonts w:ascii="Garamond" w:hAnsi="Garamond"/>
                <w:sz w:val="22"/>
                <w:szCs w:val="22"/>
              </w:rPr>
              <w:t xml:space="preserve">. </w:t>
            </w:r>
            <w:r w:rsidRPr="00945F30">
              <w:rPr>
                <w:rFonts w:ascii="Garamond" w:hAnsi="Garamond"/>
                <w:sz w:val="22"/>
                <w:szCs w:val="22"/>
                <w:highlight w:val="yellow"/>
              </w:rPr>
              <w:t>Экземпляры</w:t>
            </w:r>
            <w:r w:rsidRPr="00945F30">
              <w:rPr>
                <w:rFonts w:ascii="Garamond" w:hAnsi="Garamond"/>
                <w:sz w:val="22"/>
                <w:szCs w:val="22"/>
              </w:rPr>
              <w:t xml:space="preserve"> указанного </w:t>
            </w:r>
            <w:r w:rsidRPr="00945F30">
              <w:rPr>
                <w:rFonts w:ascii="Garamond" w:hAnsi="Garamond"/>
                <w:sz w:val="22"/>
                <w:szCs w:val="22"/>
                <w:highlight w:val="yellow"/>
              </w:rPr>
              <w:t>специализированного</w:t>
            </w:r>
            <w:r w:rsidRPr="00945F30">
              <w:rPr>
                <w:rFonts w:ascii="Garamond" w:hAnsi="Garamond"/>
                <w:sz w:val="22"/>
                <w:szCs w:val="22"/>
              </w:rPr>
              <w:t xml:space="preserve"> ПО </w:t>
            </w:r>
            <w:r w:rsidRPr="00945F30">
              <w:rPr>
                <w:rFonts w:ascii="Garamond" w:hAnsi="Garamond"/>
                <w:sz w:val="22"/>
                <w:szCs w:val="22"/>
                <w:highlight w:val="yellow"/>
              </w:rPr>
              <w:t>передаются в порядке, способом и на условиях, определенных договором купли-продажи экземпляров ПО</w:t>
            </w:r>
            <w:r w:rsidRPr="0004630B">
              <w:rPr>
                <w:rFonts w:ascii="Garamond" w:hAnsi="Garamond"/>
                <w:sz w:val="22"/>
                <w:szCs w:val="22"/>
                <w:highlight w:val="yellow"/>
              </w:rPr>
              <w:t>, после оплаты стоимости экземпляров указанного ПО в размере 54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 </w:t>
            </w:r>
            <w:r w:rsidRPr="0004630B">
              <w:rPr>
                <w:rFonts w:ascii="Garamond" w:hAnsi="Garamond"/>
                <w:sz w:val="22"/>
                <w:szCs w:val="22"/>
                <w:highlight w:val="yellow"/>
              </w:rPr>
              <w:t xml:space="preserve">400 (пятидесяти четырех тысяч четырехсот) рублей без учета НДС. Форма </w:t>
            </w:r>
            <w:r w:rsidRPr="00945F30">
              <w:rPr>
                <w:rFonts w:ascii="Garamond" w:hAnsi="Garamond"/>
                <w:sz w:val="22"/>
                <w:szCs w:val="22"/>
                <w:highlight w:val="yellow"/>
              </w:rPr>
              <w:t>указанного договора размещается</w:t>
            </w:r>
            <w:r w:rsidRPr="00945F30">
              <w:rPr>
                <w:rFonts w:ascii="Garamond" w:hAnsi="Garamond"/>
                <w:sz w:val="22"/>
                <w:szCs w:val="22"/>
              </w:rPr>
              <w:t xml:space="preserve"> в разделе </w:t>
            </w:r>
            <w:r w:rsidRPr="0004630B">
              <w:rPr>
                <w:rFonts w:ascii="Garamond" w:hAnsi="Garamond"/>
                <w:sz w:val="22"/>
                <w:szCs w:val="22"/>
                <w:highlight w:val="yellow"/>
              </w:rPr>
              <w:t>Электронный документооборот</w:t>
            </w:r>
            <w:r w:rsidRPr="00945F30">
              <w:rPr>
                <w:rFonts w:ascii="Garamond" w:hAnsi="Garamond"/>
                <w:sz w:val="22"/>
                <w:szCs w:val="22"/>
              </w:rPr>
              <w:t xml:space="preserve"> сайта КО </w:t>
            </w:r>
            <w:hyperlink r:id="rId14" w:history="1">
              <w:r w:rsidRPr="00945F30">
                <w:rPr>
                  <w:rStyle w:val="Hyperlink"/>
                  <w:rFonts w:ascii="Garamond" w:hAnsi="Garamond"/>
                  <w:sz w:val="22"/>
                  <w:szCs w:val="22"/>
                  <w:lang w:val="en-US"/>
                </w:rPr>
                <w:t>www</w:t>
              </w:r>
              <w:r w:rsidRPr="00945F30">
                <w:rPr>
                  <w:rStyle w:val="Hyperlink"/>
                  <w:rFonts w:ascii="Garamond" w:hAnsi="Garamond"/>
                  <w:sz w:val="22"/>
                  <w:szCs w:val="22"/>
                </w:rPr>
                <w:t>.</w:t>
              </w:r>
              <w:r w:rsidRPr="00945F30">
                <w:rPr>
                  <w:rStyle w:val="Hyperlink"/>
                  <w:rFonts w:ascii="Garamond" w:hAnsi="Garamond"/>
                  <w:sz w:val="22"/>
                  <w:szCs w:val="22"/>
                  <w:lang w:val="en-US"/>
                </w:rPr>
                <w:t>atsenergo</w:t>
              </w:r>
              <w:r w:rsidRPr="00945F30">
                <w:rPr>
                  <w:rStyle w:val="Hyperlink"/>
                  <w:rFonts w:ascii="Garamond" w:hAnsi="Garamond"/>
                  <w:sz w:val="22"/>
                  <w:szCs w:val="22"/>
                </w:rPr>
                <w:t>.</w:t>
              </w:r>
              <w:r w:rsidRPr="00945F30">
                <w:rPr>
                  <w:rStyle w:val="Hyperlink"/>
                  <w:rFonts w:ascii="Garamond" w:hAnsi="Garamond"/>
                  <w:sz w:val="22"/>
                  <w:szCs w:val="22"/>
                  <w:lang w:val="en-US"/>
                </w:rPr>
                <w:t>ru</w:t>
              </w:r>
            </w:hyperlink>
            <w:r w:rsidRPr="00945F30">
              <w:rPr>
                <w:rFonts w:ascii="Garamond" w:hAnsi="Garamond"/>
                <w:sz w:val="22"/>
                <w:szCs w:val="22"/>
              </w:rPr>
              <w:t>.</w:t>
            </w:r>
          </w:p>
        </w:tc>
      </w:tr>
    </w:tbl>
    <w:p w:rsidR="00392AED" w:rsidRDefault="00392AED" w:rsidP="00F66A1D">
      <w:pPr>
        <w:widowControl/>
        <w:jc w:val="left"/>
        <w:rPr>
          <w:rFonts w:ascii="Garamond" w:eastAsia="SimSun" w:hAnsi="Garamond"/>
          <w:b/>
          <w:iCs/>
        </w:rPr>
      </w:pPr>
      <w:bookmarkStart w:id="8" w:name="_Добавить_позиции_в"/>
      <w:bookmarkEnd w:id="8"/>
    </w:p>
    <w:p w:rsidR="00392AED" w:rsidRPr="0004630B" w:rsidRDefault="00392AED" w:rsidP="00F66A1D">
      <w:pPr>
        <w:widowControl/>
        <w:jc w:val="left"/>
        <w:rPr>
          <w:rFonts w:ascii="Garamond" w:eastAsia="SimSun" w:hAnsi="Garamond"/>
          <w:b/>
          <w:i/>
        </w:rPr>
      </w:pPr>
      <w:r w:rsidRPr="0004630B">
        <w:rPr>
          <w:rFonts w:ascii="Garamond" w:eastAsia="SimSun" w:hAnsi="Garamond"/>
          <w:b/>
          <w:iCs/>
        </w:rPr>
        <w:t xml:space="preserve">Изменить позиции в </w:t>
      </w:r>
      <w:r w:rsidRPr="0004630B">
        <w:rPr>
          <w:rFonts w:ascii="Garamond" w:eastAsia="SimSun" w:hAnsi="Garamond"/>
          <w:b/>
          <w:i/>
        </w:rPr>
        <w:t>приложении 2 к Правилам электронного документооборота системы электронного документооборота Коммерческого оператора (вносимые изменения выделены цветом):</w:t>
      </w:r>
    </w:p>
    <w:p w:rsidR="00392AED" w:rsidRPr="0004630B" w:rsidRDefault="00392AED" w:rsidP="00672EBA">
      <w:pPr>
        <w:ind w:left="720"/>
        <w:contextualSpacing/>
        <w:rPr>
          <w:rFonts w:ascii="Garamond" w:eastAsia="SimSun" w:hAnsi="Garamond"/>
          <w:b/>
          <w:i/>
        </w:rPr>
      </w:pPr>
    </w:p>
    <w:p w:rsidR="00392AED" w:rsidRDefault="00392AED" w:rsidP="00672EBA">
      <w:pPr>
        <w:ind w:left="720"/>
        <w:contextualSpacing/>
        <w:rPr>
          <w:rFonts w:ascii="Garamond" w:eastAsia="SimSun" w:hAnsi="Garamond"/>
          <w:b/>
          <w:i/>
        </w:rPr>
      </w:pPr>
      <w:r w:rsidRPr="0004630B">
        <w:rPr>
          <w:rFonts w:ascii="Garamond" w:eastAsia="SimSun" w:hAnsi="Garamond"/>
          <w:b/>
          <w:i/>
        </w:rPr>
        <w:t>Действующая редакция</w:t>
      </w:r>
    </w:p>
    <w:p w:rsidR="00392AED" w:rsidRPr="0004630B" w:rsidRDefault="00392AED" w:rsidP="00672EBA">
      <w:pPr>
        <w:ind w:left="720"/>
        <w:contextualSpacing/>
        <w:rPr>
          <w:rFonts w:ascii="Garamond" w:eastAsia="SimSun" w:hAnsi="Garamond"/>
          <w:b/>
          <w:i/>
        </w:rPr>
      </w:pPr>
    </w:p>
    <w:tbl>
      <w:tblPr>
        <w:tblW w:w="15576" w:type="dxa"/>
        <w:tblInd w:w="-176" w:type="dxa"/>
        <w:tblLayout w:type="fixed"/>
        <w:tblLook w:val="00A0"/>
      </w:tblPr>
      <w:tblGrid>
        <w:gridCol w:w="992"/>
        <w:gridCol w:w="3972"/>
        <w:gridCol w:w="1320"/>
        <w:gridCol w:w="687"/>
        <w:gridCol w:w="973"/>
        <w:gridCol w:w="769"/>
        <w:gridCol w:w="1095"/>
        <w:gridCol w:w="769"/>
        <w:gridCol w:w="831"/>
        <w:gridCol w:w="1412"/>
        <w:gridCol w:w="991"/>
        <w:gridCol w:w="850"/>
        <w:gridCol w:w="915"/>
      </w:tblGrid>
      <w:tr w:rsidR="00392AED" w:rsidRPr="0004630B" w:rsidTr="00E9315C">
        <w:trPr>
          <w:trHeight w:val="77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392AED" w:rsidRPr="0004630B" w:rsidRDefault="00392AED" w:rsidP="00E9315C">
            <w:pPr>
              <w:jc w:val="center"/>
              <w:rPr>
                <w:color w:val="000000"/>
                <w:sz w:val="18"/>
                <w:szCs w:val="18"/>
              </w:rPr>
            </w:pPr>
            <w:r w:rsidRPr="0004630B">
              <w:rPr>
                <w:color w:val="000000"/>
                <w:sz w:val="18"/>
                <w:szCs w:val="18"/>
              </w:rPr>
              <w:t>Код формы</w:t>
            </w:r>
          </w:p>
        </w:tc>
        <w:tc>
          <w:tcPr>
            <w:tcW w:w="3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392AED" w:rsidRPr="0004630B" w:rsidRDefault="00392AED" w:rsidP="00E9315C">
            <w:pPr>
              <w:jc w:val="center"/>
              <w:rPr>
                <w:color w:val="000000"/>
                <w:sz w:val="18"/>
                <w:szCs w:val="18"/>
              </w:rPr>
            </w:pPr>
            <w:r w:rsidRPr="0004630B">
              <w:rPr>
                <w:color w:val="000000"/>
                <w:sz w:val="18"/>
                <w:szCs w:val="18"/>
              </w:rPr>
              <w:t>Наименование формы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392AED" w:rsidRPr="0004630B" w:rsidRDefault="00392AED" w:rsidP="00E9315C">
            <w:pPr>
              <w:jc w:val="center"/>
              <w:rPr>
                <w:color w:val="000000"/>
                <w:sz w:val="18"/>
                <w:szCs w:val="18"/>
              </w:rPr>
            </w:pPr>
            <w:r w:rsidRPr="0004630B">
              <w:rPr>
                <w:color w:val="000000"/>
                <w:sz w:val="18"/>
                <w:szCs w:val="18"/>
              </w:rPr>
              <w:t>Основание предоставления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392AED" w:rsidRPr="0004630B" w:rsidRDefault="00392AED" w:rsidP="00E9315C">
            <w:pPr>
              <w:jc w:val="center"/>
              <w:rPr>
                <w:color w:val="000000"/>
                <w:sz w:val="18"/>
                <w:szCs w:val="18"/>
              </w:rPr>
            </w:pPr>
            <w:r w:rsidRPr="0004630B">
              <w:rPr>
                <w:color w:val="000000"/>
                <w:sz w:val="18"/>
                <w:szCs w:val="18"/>
              </w:rPr>
              <w:t>Формат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392AED" w:rsidRPr="0004630B" w:rsidRDefault="00392AED" w:rsidP="00E9315C">
            <w:pPr>
              <w:jc w:val="center"/>
              <w:rPr>
                <w:color w:val="000000"/>
                <w:sz w:val="18"/>
                <w:szCs w:val="18"/>
              </w:rPr>
            </w:pPr>
            <w:r w:rsidRPr="0004630B">
              <w:rPr>
                <w:color w:val="000000"/>
                <w:sz w:val="18"/>
                <w:szCs w:val="18"/>
              </w:rPr>
              <w:t>Отправитель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392AED" w:rsidRPr="0004630B" w:rsidRDefault="00392AED" w:rsidP="00E9315C">
            <w:pPr>
              <w:jc w:val="center"/>
              <w:rPr>
                <w:color w:val="000000"/>
                <w:sz w:val="18"/>
                <w:szCs w:val="18"/>
              </w:rPr>
            </w:pPr>
            <w:r w:rsidRPr="0004630B">
              <w:rPr>
                <w:color w:val="000000"/>
                <w:sz w:val="18"/>
                <w:szCs w:val="18"/>
              </w:rPr>
              <w:t>Получатель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392AED" w:rsidRPr="0004630B" w:rsidRDefault="00392AED" w:rsidP="00E9315C">
            <w:pPr>
              <w:jc w:val="center"/>
              <w:rPr>
                <w:color w:val="000000"/>
                <w:sz w:val="18"/>
                <w:szCs w:val="18"/>
              </w:rPr>
            </w:pPr>
            <w:r w:rsidRPr="0004630B">
              <w:rPr>
                <w:color w:val="000000"/>
                <w:sz w:val="18"/>
                <w:szCs w:val="18"/>
              </w:rPr>
              <w:t>Способ доставки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392AED" w:rsidRPr="0004630B" w:rsidRDefault="00392AED" w:rsidP="00E9315C">
            <w:pPr>
              <w:jc w:val="center"/>
              <w:rPr>
                <w:color w:val="000000"/>
                <w:sz w:val="18"/>
                <w:szCs w:val="18"/>
              </w:rPr>
            </w:pPr>
            <w:r w:rsidRPr="0004630B">
              <w:rPr>
                <w:color w:val="000000"/>
                <w:sz w:val="18"/>
                <w:szCs w:val="18"/>
              </w:rPr>
              <w:t>Подтверждать получение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392AED" w:rsidRPr="0004630B" w:rsidRDefault="00392AED" w:rsidP="00E9315C">
            <w:pPr>
              <w:jc w:val="center"/>
              <w:rPr>
                <w:color w:val="000000"/>
                <w:sz w:val="18"/>
                <w:szCs w:val="18"/>
              </w:rPr>
            </w:pPr>
            <w:r w:rsidRPr="0004630B">
              <w:rPr>
                <w:color w:val="000000"/>
                <w:sz w:val="18"/>
                <w:szCs w:val="18"/>
              </w:rPr>
              <w:t>Шифровать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392AED" w:rsidRPr="0004630B" w:rsidRDefault="00392AED" w:rsidP="00E9315C">
            <w:pPr>
              <w:jc w:val="center"/>
              <w:rPr>
                <w:color w:val="000000"/>
                <w:sz w:val="18"/>
                <w:szCs w:val="18"/>
              </w:rPr>
            </w:pPr>
            <w:r w:rsidRPr="0004630B">
              <w:rPr>
                <w:color w:val="000000"/>
                <w:sz w:val="18"/>
                <w:szCs w:val="18"/>
              </w:rPr>
              <w:t>Область применения ЭЦП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392AED" w:rsidRPr="0004630B" w:rsidRDefault="00392AED" w:rsidP="00E9315C">
            <w:pPr>
              <w:jc w:val="center"/>
              <w:rPr>
                <w:color w:val="000000"/>
                <w:sz w:val="18"/>
                <w:szCs w:val="18"/>
              </w:rPr>
            </w:pPr>
            <w:r w:rsidRPr="0004630B">
              <w:rPr>
                <w:color w:val="000000"/>
                <w:sz w:val="18"/>
                <w:szCs w:val="18"/>
              </w:rPr>
              <w:t>ПО отображения и изготовления бумажных копий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392AED" w:rsidRPr="0004630B" w:rsidRDefault="00392AED" w:rsidP="00E9315C">
            <w:pPr>
              <w:jc w:val="center"/>
              <w:rPr>
                <w:color w:val="000000"/>
                <w:sz w:val="18"/>
                <w:szCs w:val="18"/>
              </w:rPr>
            </w:pPr>
            <w:r w:rsidRPr="0004630B">
              <w:rPr>
                <w:color w:val="000000"/>
                <w:sz w:val="18"/>
                <w:szCs w:val="18"/>
              </w:rPr>
              <w:t>Срок хранения ЭД в архиве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2AED" w:rsidRPr="0004630B" w:rsidRDefault="00392AED" w:rsidP="00E9315C">
            <w:pPr>
              <w:jc w:val="center"/>
              <w:rPr>
                <w:color w:val="000000"/>
                <w:sz w:val="18"/>
                <w:szCs w:val="18"/>
              </w:rPr>
            </w:pPr>
            <w:r w:rsidRPr="0004630B">
              <w:rPr>
                <w:color w:val="000000"/>
                <w:sz w:val="18"/>
                <w:szCs w:val="18"/>
              </w:rPr>
              <w:t>Срок доступа через интерфейс сайта</w:t>
            </w:r>
          </w:p>
        </w:tc>
      </w:tr>
      <w:tr w:rsidR="00392AED" w:rsidRPr="0004630B" w:rsidTr="006A5FFD">
        <w:trPr>
          <w:trHeight w:val="77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672EBA">
            <w:pPr>
              <w:rPr>
                <w:sz w:val="18"/>
                <w:szCs w:val="18"/>
                <w:highlight w:val="yellow"/>
              </w:rPr>
            </w:pPr>
            <w:r w:rsidRPr="0004630B">
              <w:rPr>
                <w:color w:val="000000"/>
                <w:sz w:val="18"/>
                <w:szCs w:val="18"/>
              </w:rPr>
              <w:t>ORG_OPLATA_PO_MED</w:t>
            </w:r>
          </w:p>
        </w:tc>
        <w:tc>
          <w:tcPr>
            <w:tcW w:w="3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672EBA">
            <w:pPr>
              <w:rPr>
                <w:sz w:val="18"/>
                <w:szCs w:val="18"/>
                <w:highlight w:val="yellow"/>
              </w:rPr>
            </w:pPr>
            <w:r w:rsidRPr="0004630B">
              <w:rPr>
                <w:color w:val="000000"/>
                <w:sz w:val="18"/>
                <w:szCs w:val="18"/>
              </w:rPr>
              <w:t xml:space="preserve">Документ, подтверждающий оплату программного обеспечения </w:t>
            </w:r>
            <w:r w:rsidRPr="0004630B">
              <w:rPr>
                <w:color w:val="000000"/>
                <w:sz w:val="18"/>
                <w:szCs w:val="18"/>
                <w:highlight w:val="yellow"/>
              </w:rPr>
              <w:t xml:space="preserve">«АРМ заявки», </w:t>
            </w:r>
            <w:r w:rsidRPr="0004630B">
              <w:rPr>
                <w:color w:val="000000"/>
                <w:sz w:val="18"/>
                <w:szCs w:val="18"/>
              </w:rPr>
              <w:t>«АРМ Участника</w:t>
            </w:r>
            <w:r w:rsidRPr="001270CE">
              <w:rPr>
                <w:color w:val="000000"/>
                <w:sz w:val="18"/>
                <w:szCs w:val="18"/>
              </w:rPr>
              <w:t>», ПО CryptoSendMail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672EBA">
            <w:pPr>
              <w:rPr>
                <w:sz w:val="18"/>
                <w:szCs w:val="18"/>
                <w:highlight w:val="yellow"/>
              </w:rPr>
            </w:pPr>
            <w:r w:rsidRPr="0004630B">
              <w:rPr>
                <w:color w:val="000000"/>
                <w:sz w:val="18"/>
                <w:szCs w:val="18"/>
              </w:rPr>
              <w:t>Регламент № 1, п. 2.7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672EBA">
            <w:pPr>
              <w:rPr>
                <w:sz w:val="18"/>
                <w:szCs w:val="18"/>
                <w:highlight w:val="yellow"/>
                <w:lang w:val="en-US"/>
              </w:rPr>
            </w:pPr>
            <w:r w:rsidRPr="0004630B">
              <w:rPr>
                <w:color w:val="000000"/>
                <w:sz w:val="18"/>
                <w:szCs w:val="18"/>
              </w:rPr>
              <w:t>pdf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672EBA">
            <w:pPr>
              <w:rPr>
                <w:sz w:val="18"/>
                <w:szCs w:val="18"/>
                <w:highlight w:val="yellow"/>
              </w:rPr>
            </w:pPr>
            <w:r w:rsidRPr="0004630B">
              <w:rPr>
                <w:color w:val="000000"/>
                <w:sz w:val="18"/>
                <w:szCs w:val="18"/>
              </w:rPr>
              <w:t>Участник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672EBA">
            <w:pPr>
              <w:rPr>
                <w:sz w:val="18"/>
                <w:szCs w:val="18"/>
                <w:highlight w:val="yellow"/>
              </w:rPr>
            </w:pPr>
            <w:r w:rsidRPr="0004630B">
              <w:rPr>
                <w:color w:val="000000"/>
                <w:sz w:val="18"/>
                <w:szCs w:val="18"/>
              </w:rPr>
              <w:t>АТС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672EBA">
            <w:pPr>
              <w:rPr>
                <w:sz w:val="18"/>
                <w:szCs w:val="18"/>
                <w:highlight w:val="yellow"/>
                <w:lang w:val="en-US"/>
              </w:rPr>
            </w:pPr>
            <w:r w:rsidRPr="0004630B">
              <w:rPr>
                <w:color w:val="000000"/>
                <w:sz w:val="18"/>
                <w:szCs w:val="18"/>
              </w:rPr>
              <w:t>Материальный носитель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672EBA">
            <w:pPr>
              <w:rPr>
                <w:sz w:val="18"/>
                <w:szCs w:val="18"/>
                <w:highlight w:val="yellow"/>
              </w:rPr>
            </w:pPr>
            <w:r w:rsidRPr="0004630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672EBA">
            <w:pPr>
              <w:rPr>
                <w:sz w:val="18"/>
                <w:szCs w:val="18"/>
                <w:highlight w:val="yellow"/>
              </w:rPr>
            </w:pPr>
            <w:r w:rsidRPr="0004630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672EBA">
            <w:pPr>
              <w:rPr>
                <w:sz w:val="18"/>
                <w:szCs w:val="18"/>
                <w:highlight w:val="yellow"/>
              </w:rPr>
            </w:pPr>
            <w:r w:rsidRPr="0004630B">
              <w:rPr>
                <w:color w:val="000000"/>
                <w:sz w:val="18"/>
                <w:szCs w:val="18"/>
              </w:rPr>
              <w:t>1.3.6.1.4.1.18545.1.2.1.1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672EBA">
            <w:pPr>
              <w:rPr>
                <w:sz w:val="18"/>
                <w:szCs w:val="18"/>
                <w:highlight w:val="yellow"/>
                <w:lang w:val="en-US"/>
              </w:rPr>
            </w:pPr>
            <w:r w:rsidRPr="0004630B">
              <w:rPr>
                <w:color w:val="000000"/>
                <w:sz w:val="18"/>
                <w:szCs w:val="18"/>
              </w:rPr>
              <w:t>Adobe Reader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672EBA">
            <w:pPr>
              <w:rPr>
                <w:sz w:val="18"/>
                <w:szCs w:val="18"/>
                <w:highlight w:val="yellow"/>
              </w:rPr>
            </w:pPr>
            <w:r w:rsidRPr="0004630B">
              <w:rPr>
                <w:color w:val="000000"/>
                <w:sz w:val="18"/>
                <w:szCs w:val="18"/>
              </w:rPr>
              <w:t>постоянно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672EBA">
            <w:pPr>
              <w:rPr>
                <w:sz w:val="18"/>
                <w:szCs w:val="18"/>
                <w:highlight w:val="yellow"/>
              </w:rPr>
            </w:pPr>
          </w:p>
        </w:tc>
      </w:tr>
      <w:tr w:rsidR="00392AED" w:rsidRPr="0004630B" w:rsidTr="006A5FFD">
        <w:trPr>
          <w:trHeight w:val="77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672EBA">
            <w:pPr>
              <w:rPr>
                <w:sz w:val="18"/>
                <w:szCs w:val="18"/>
                <w:highlight w:val="yellow"/>
              </w:rPr>
            </w:pPr>
            <w:r w:rsidRPr="0004630B">
              <w:rPr>
                <w:color w:val="000000"/>
                <w:sz w:val="18"/>
                <w:szCs w:val="18"/>
              </w:rPr>
              <w:t>ORG_OPLATA_PO_WEB</w:t>
            </w:r>
          </w:p>
        </w:tc>
        <w:tc>
          <w:tcPr>
            <w:tcW w:w="3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672EBA">
            <w:pPr>
              <w:rPr>
                <w:sz w:val="18"/>
                <w:szCs w:val="18"/>
                <w:highlight w:val="yellow"/>
              </w:rPr>
            </w:pPr>
            <w:r w:rsidRPr="0004630B">
              <w:rPr>
                <w:color w:val="000000"/>
                <w:sz w:val="18"/>
                <w:szCs w:val="18"/>
              </w:rPr>
              <w:t xml:space="preserve">Документ, подтверждающий оплату программного обеспечения </w:t>
            </w:r>
            <w:r w:rsidRPr="0004630B">
              <w:rPr>
                <w:color w:val="000000"/>
                <w:sz w:val="18"/>
                <w:szCs w:val="18"/>
                <w:highlight w:val="yellow"/>
              </w:rPr>
              <w:t>«АРМ заявки»,</w:t>
            </w:r>
            <w:r w:rsidRPr="0004630B">
              <w:rPr>
                <w:color w:val="000000"/>
                <w:sz w:val="18"/>
                <w:szCs w:val="18"/>
              </w:rPr>
              <w:t xml:space="preserve"> «АРМ Участника»</w:t>
            </w:r>
            <w:r w:rsidRPr="001270CE">
              <w:rPr>
                <w:color w:val="000000"/>
                <w:sz w:val="18"/>
                <w:szCs w:val="18"/>
              </w:rPr>
              <w:t>, ПО CryptoSendMail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672EBA">
            <w:pPr>
              <w:rPr>
                <w:sz w:val="18"/>
                <w:szCs w:val="18"/>
                <w:highlight w:val="yellow"/>
              </w:rPr>
            </w:pPr>
            <w:r w:rsidRPr="0004630B">
              <w:rPr>
                <w:color w:val="000000"/>
                <w:sz w:val="18"/>
                <w:szCs w:val="18"/>
              </w:rPr>
              <w:t>Регламент № 1, п. 2.7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672EBA">
            <w:pPr>
              <w:rPr>
                <w:sz w:val="18"/>
                <w:szCs w:val="18"/>
                <w:highlight w:val="yellow"/>
              </w:rPr>
            </w:pPr>
            <w:r w:rsidRPr="0004630B">
              <w:rPr>
                <w:color w:val="000000"/>
                <w:sz w:val="18"/>
                <w:szCs w:val="18"/>
              </w:rPr>
              <w:t>pdf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672EBA">
            <w:pPr>
              <w:rPr>
                <w:sz w:val="18"/>
                <w:szCs w:val="18"/>
                <w:highlight w:val="yellow"/>
              </w:rPr>
            </w:pPr>
            <w:r w:rsidRPr="0004630B">
              <w:rPr>
                <w:color w:val="000000"/>
                <w:sz w:val="18"/>
                <w:szCs w:val="18"/>
              </w:rPr>
              <w:t>Участник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672EBA">
            <w:pPr>
              <w:rPr>
                <w:sz w:val="18"/>
                <w:szCs w:val="18"/>
                <w:highlight w:val="yellow"/>
              </w:rPr>
            </w:pPr>
            <w:r w:rsidRPr="0004630B">
              <w:rPr>
                <w:color w:val="000000"/>
                <w:sz w:val="18"/>
                <w:szCs w:val="18"/>
              </w:rPr>
              <w:t>АТС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672EBA">
            <w:pPr>
              <w:rPr>
                <w:sz w:val="18"/>
                <w:szCs w:val="18"/>
                <w:highlight w:val="yellow"/>
              </w:rPr>
            </w:pPr>
            <w:r w:rsidRPr="0004630B">
              <w:rPr>
                <w:color w:val="000000"/>
                <w:sz w:val="18"/>
                <w:szCs w:val="18"/>
              </w:rPr>
              <w:t>WEB-интерфейс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672EBA">
            <w:pPr>
              <w:rPr>
                <w:sz w:val="18"/>
                <w:szCs w:val="18"/>
                <w:highlight w:val="yellow"/>
              </w:rPr>
            </w:pPr>
            <w:r w:rsidRPr="0004630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672EBA">
            <w:pPr>
              <w:rPr>
                <w:sz w:val="18"/>
                <w:szCs w:val="18"/>
                <w:highlight w:val="yellow"/>
              </w:rPr>
            </w:pPr>
            <w:r w:rsidRPr="0004630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672EBA">
            <w:pPr>
              <w:rPr>
                <w:sz w:val="18"/>
                <w:szCs w:val="18"/>
                <w:highlight w:val="yellow"/>
              </w:rPr>
            </w:pPr>
            <w:r w:rsidRPr="0004630B">
              <w:rPr>
                <w:color w:val="000000"/>
                <w:sz w:val="18"/>
                <w:szCs w:val="18"/>
              </w:rPr>
              <w:t>1.3.6.1.4.1.18545.1.2.1.1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672EBA">
            <w:pPr>
              <w:rPr>
                <w:sz w:val="18"/>
                <w:szCs w:val="18"/>
                <w:highlight w:val="yellow"/>
                <w:lang w:val="en-US"/>
              </w:rPr>
            </w:pPr>
            <w:r w:rsidRPr="0004630B">
              <w:rPr>
                <w:color w:val="000000"/>
                <w:sz w:val="18"/>
                <w:szCs w:val="18"/>
              </w:rPr>
              <w:t>Adobe Reader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672EBA">
            <w:pPr>
              <w:rPr>
                <w:sz w:val="18"/>
                <w:szCs w:val="18"/>
                <w:highlight w:val="yellow"/>
              </w:rPr>
            </w:pPr>
            <w:r w:rsidRPr="0004630B">
              <w:rPr>
                <w:color w:val="000000"/>
                <w:sz w:val="18"/>
                <w:szCs w:val="18"/>
              </w:rPr>
              <w:t>постоянно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672EBA">
            <w:pPr>
              <w:rPr>
                <w:sz w:val="18"/>
                <w:szCs w:val="18"/>
                <w:highlight w:val="yellow"/>
              </w:rPr>
            </w:pPr>
          </w:p>
        </w:tc>
      </w:tr>
    </w:tbl>
    <w:p w:rsidR="00392AED" w:rsidRDefault="00392AED" w:rsidP="00672EBA">
      <w:pPr>
        <w:widowControl/>
        <w:jc w:val="left"/>
        <w:rPr>
          <w:rFonts w:ascii="Garamond" w:hAnsi="Garamond"/>
          <w:b/>
          <w:sz w:val="26"/>
          <w:szCs w:val="26"/>
        </w:rPr>
      </w:pPr>
    </w:p>
    <w:p w:rsidR="00392AED" w:rsidRDefault="00392AED" w:rsidP="00672EBA">
      <w:pPr>
        <w:ind w:left="720"/>
        <w:contextualSpacing/>
        <w:rPr>
          <w:rFonts w:ascii="Garamond" w:eastAsia="SimSun" w:hAnsi="Garamond"/>
          <w:b/>
          <w:i/>
        </w:rPr>
      </w:pPr>
      <w:r w:rsidRPr="0004630B">
        <w:rPr>
          <w:rFonts w:ascii="Garamond" w:eastAsia="SimSun" w:hAnsi="Garamond"/>
          <w:b/>
          <w:i/>
        </w:rPr>
        <w:t>Предлагаемая редакция</w:t>
      </w:r>
    </w:p>
    <w:p w:rsidR="00392AED" w:rsidRPr="0004630B" w:rsidRDefault="00392AED" w:rsidP="00672EBA">
      <w:pPr>
        <w:ind w:left="720"/>
        <w:contextualSpacing/>
        <w:rPr>
          <w:rFonts w:ascii="Garamond" w:eastAsia="SimSun" w:hAnsi="Garamond"/>
          <w:b/>
          <w:i/>
        </w:rPr>
      </w:pPr>
    </w:p>
    <w:tbl>
      <w:tblPr>
        <w:tblW w:w="15576" w:type="dxa"/>
        <w:tblInd w:w="-176" w:type="dxa"/>
        <w:tblLayout w:type="fixed"/>
        <w:tblLook w:val="00A0"/>
      </w:tblPr>
      <w:tblGrid>
        <w:gridCol w:w="992"/>
        <w:gridCol w:w="3972"/>
        <w:gridCol w:w="1320"/>
        <w:gridCol w:w="687"/>
        <w:gridCol w:w="973"/>
        <w:gridCol w:w="769"/>
        <w:gridCol w:w="1095"/>
        <w:gridCol w:w="769"/>
        <w:gridCol w:w="831"/>
        <w:gridCol w:w="1412"/>
        <w:gridCol w:w="991"/>
        <w:gridCol w:w="850"/>
        <w:gridCol w:w="915"/>
      </w:tblGrid>
      <w:tr w:rsidR="00392AED" w:rsidRPr="0004630B" w:rsidTr="00E9315C">
        <w:trPr>
          <w:trHeight w:val="77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392AED" w:rsidRPr="0004630B" w:rsidRDefault="00392AED" w:rsidP="00E9315C">
            <w:pPr>
              <w:jc w:val="center"/>
              <w:rPr>
                <w:color w:val="000000"/>
                <w:sz w:val="18"/>
                <w:szCs w:val="18"/>
              </w:rPr>
            </w:pPr>
            <w:r w:rsidRPr="0004630B">
              <w:rPr>
                <w:color w:val="000000"/>
                <w:sz w:val="18"/>
                <w:szCs w:val="18"/>
              </w:rPr>
              <w:t>Код формы</w:t>
            </w:r>
          </w:p>
        </w:tc>
        <w:tc>
          <w:tcPr>
            <w:tcW w:w="3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392AED" w:rsidRPr="0004630B" w:rsidRDefault="00392AED" w:rsidP="00E9315C">
            <w:pPr>
              <w:jc w:val="center"/>
              <w:rPr>
                <w:color w:val="000000"/>
                <w:sz w:val="18"/>
                <w:szCs w:val="18"/>
              </w:rPr>
            </w:pPr>
            <w:r w:rsidRPr="0004630B">
              <w:rPr>
                <w:color w:val="000000"/>
                <w:sz w:val="18"/>
                <w:szCs w:val="18"/>
              </w:rPr>
              <w:t>Наименование формы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392AED" w:rsidRPr="0004630B" w:rsidRDefault="00392AED" w:rsidP="00E9315C">
            <w:pPr>
              <w:jc w:val="center"/>
              <w:rPr>
                <w:color w:val="000000"/>
                <w:sz w:val="18"/>
                <w:szCs w:val="18"/>
              </w:rPr>
            </w:pPr>
            <w:r w:rsidRPr="0004630B">
              <w:rPr>
                <w:color w:val="000000"/>
                <w:sz w:val="18"/>
                <w:szCs w:val="18"/>
              </w:rPr>
              <w:t>Основание предоставления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392AED" w:rsidRPr="0004630B" w:rsidRDefault="00392AED" w:rsidP="00E9315C">
            <w:pPr>
              <w:jc w:val="center"/>
              <w:rPr>
                <w:color w:val="000000"/>
                <w:sz w:val="18"/>
                <w:szCs w:val="18"/>
              </w:rPr>
            </w:pPr>
            <w:r w:rsidRPr="0004630B">
              <w:rPr>
                <w:color w:val="000000"/>
                <w:sz w:val="18"/>
                <w:szCs w:val="18"/>
              </w:rPr>
              <w:t>Формат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392AED" w:rsidRPr="0004630B" w:rsidRDefault="00392AED" w:rsidP="00E9315C">
            <w:pPr>
              <w:jc w:val="center"/>
              <w:rPr>
                <w:color w:val="000000"/>
                <w:sz w:val="18"/>
                <w:szCs w:val="18"/>
              </w:rPr>
            </w:pPr>
            <w:r w:rsidRPr="0004630B">
              <w:rPr>
                <w:color w:val="000000"/>
                <w:sz w:val="18"/>
                <w:szCs w:val="18"/>
              </w:rPr>
              <w:t>Отправитель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392AED" w:rsidRPr="0004630B" w:rsidRDefault="00392AED" w:rsidP="00E9315C">
            <w:pPr>
              <w:jc w:val="center"/>
              <w:rPr>
                <w:color w:val="000000"/>
                <w:sz w:val="18"/>
                <w:szCs w:val="18"/>
              </w:rPr>
            </w:pPr>
            <w:r w:rsidRPr="0004630B">
              <w:rPr>
                <w:color w:val="000000"/>
                <w:sz w:val="18"/>
                <w:szCs w:val="18"/>
              </w:rPr>
              <w:t>Получатель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392AED" w:rsidRPr="0004630B" w:rsidRDefault="00392AED" w:rsidP="00E9315C">
            <w:pPr>
              <w:jc w:val="center"/>
              <w:rPr>
                <w:color w:val="000000"/>
                <w:sz w:val="18"/>
                <w:szCs w:val="18"/>
              </w:rPr>
            </w:pPr>
            <w:r w:rsidRPr="0004630B">
              <w:rPr>
                <w:color w:val="000000"/>
                <w:sz w:val="18"/>
                <w:szCs w:val="18"/>
              </w:rPr>
              <w:t>Способ доставки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392AED" w:rsidRPr="0004630B" w:rsidRDefault="00392AED" w:rsidP="00E9315C">
            <w:pPr>
              <w:jc w:val="center"/>
              <w:rPr>
                <w:color w:val="000000"/>
                <w:sz w:val="18"/>
                <w:szCs w:val="18"/>
              </w:rPr>
            </w:pPr>
            <w:r w:rsidRPr="0004630B">
              <w:rPr>
                <w:color w:val="000000"/>
                <w:sz w:val="18"/>
                <w:szCs w:val="18"/>
              </w:rPr>
              <w:t>Подтверждать получение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392AED" w:rsidRPr="0004630B" w:rsidRDefault="00392AED" w:rsidP="00E9315C">
            <w:pPr>
              <w:jc w:val="center"/>
              <w:rPr>
                <w:color w:val="000000"/>
                <w:sz w:val="18"/>
                <w:szCs w:val="18"/>
              </w:rPr>
            </w:pPr>
            <w:r w:rsidRPr="0004630B">
              <w:rPr>
                <w:color w:val="000000"/>
                <w:sz w:val="18"/>
                <w:szCs w:val="18"/>
              </w:rPr>
              <w:t>Шифровать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392AED" w:rsidRPr="0004630B" w:rsidRDefault="00392AED" w:rsidP="00E9315C">
            <w:pPr>
              <w:jc w:val="center"/>
              <w:rPr>
                <w:color w:val="000000"/>
                <w:sz w:val="18"/>
                <w:szCs w:val="18"/>
              </w:rPr>
            </w:pPr>
            <w:r w:rsidRPr="0004630B">
              <w:rPr>
                <w:color w:val="000000"/>
                <w:sz w:val="18"/>
                <w:szCs w:val="18"/>
              </w:rPr>
              <w:t>Область применения ЭЦП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392AED" w:rsidRPr="0004630B" w:rsidRDefault="00392AED" w:rsidP="00E9315C">
            <w:pPr>
              <w:jc w:val="center"/>
              <w:rPr>
                <w:color w:val="000000"/>
                <w:sz w:val="18"/>
                <w:szCs w:val="18"/>
              </w:rPr>
            </w:pPr>
            <w:r w:rsidRPr="0004630B">
              <w:rPr>
                <w:color w:val="000000"/>
                <w:sz w:val="18"/>
                <w:szCs w:val="18"/>
              </w:rPr>
              <w:t>ПО отображения и изготовления бумажных копий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392AED" w:rsidRPr="0004630B" w:rsidRDefault="00392AED" w:rsidP="00E9315C">
            <w:pPr>
              <w:jc w:val="center"/>
              <w:rPr>
                <w:color w:val="000000"/>
                <w:sz w:val="18"/>
                <w:szCs w:val="18"/>
              </w:rPr>
            </w:pPr>
            <w:r w:rsidRPr="0004630B">
              <w:rPr>
                <w:color w:val="000000"/>
                <w:sz w:val="18"/>
                <w:szCs w:val="18"/>
              </w:rPr>
              <w:t>Срок хранения ЭД в архиве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2AED" w:rsidRPr="0004630B" w:rsidRDefault="00392AED" w:rsidP="00E9315C">
            <w:pPr>
              <w:jc w:val="center"/>
              <w:rPr>
                <w:color w:val="000000"/>
                <w:sz w:val="18"/>
                <w:szCs w:val="18"/>
              </w:rPr>
            </w:pPr>
            <w:r w:rsidRPr="0004630B">
              <w:rPr>
                <w:color w:val="000000"/>
                <w:sz w:val="18"/>
                <w:szCs w:val="18"/>
              </w:rPr>
              <w:t>Срок доступа через интерфейс сайта</w:t>
            </w:r>
          </w:p>
        </w:tc>
      </w:tr>
      <w:tr w:rsidR="00392AED" w:rsidRPr="0004630B" w:rsidTr="00E9315C">
        <w:trPr>
          <w:trHeight w:val="77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E9315C">
            <w:pPr>
              <w:rPr>
                <w:sz w:val="18"/>
                <w:szCs w:val="18"/>
                <w:highlight w:val="yellow"/>
              </w:rPr>
            </w:pPr>
            <w:r w:rsidRPr="0004630B">
              <w:rPr>
                <w:color w:val="000000"/>
                <w:sz w:val="18"/>
                <w:szCs w:val="18"/>
              </w:rPr>
              <w:t>ORG_OPLATA_PO_MED</w:t>
            </w:r>
          </w:p>
        </w:tc>
        <w:tc>
          <w:tcPr>
            <w:tcW w:w="3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672EBA">
            <w:pPr>
              <w:rPr>
                <w:sz w:val="18"/>
                <w:szCs w:val="18"/>
                <w:highlight w:val="yellow"/>
              </w:rPr>
            </w:pPr>
            <w:r w:rsidRPr="0004630B">
              <w:rPr>
                <w:color w:val="000000"/>
                <w:sz w:val="18"/>
                <w:szCs w:val="18"/>
              </w:rPr>
              <w:t>Документ, подтверждающий оплату программного обеспечения «</w:t>
            </w:r>
            <w:r w:rsidRPr="0004630B">
              <w:rPr>
                <w:color w:val="000000"/>
                <w:sz w:val="18"/>
                <w:szCs w:val="18"/>
                <w:highlight w:val="yellow"/>
              </w:rPr>
              <w:t>CryptoEnergyPro»</w:t>
            </w:r>
            <w:r w:rsidRPr="0004630B">
              <w:rPr>
                <w:color w:val="000000"/>
                <w:sz w:val="18"/>
                <w:szCs w:val="18"/>
              </w:rPr>
              <w:t xml:space="preserve">, «АРМ участника </w:t>
            </w:r>
            <w:r w:rsidRPr="0004630B">
              <w:rPr>
                <w:color w:val="000000"/>
                <w:sz w:val="18"/>
                <w:szCs w:val="18"/>
                <w:highlight w:val="yellow"/>
              </w:rPr>
              <w:t>ОРЭМ</w:t>
            </w:r>
            <w:r w:rsidRPr="0004630B">
              <w:rPr>
                <w:color w:val="000000"/>
                <w:sz w:val="18"/>
                <w:szCs w:val="18"/>
              </w:rPr>
              <w:t>»</w:t>
            </w:r>
            <w:r w:rsidRPr="0004630B">
              <w:rPr>
                <w:color w:val="000000"/>
                <w:sz w:val="18"/>
                <w:szCs w:val="18"/>
                <w:highlight w:val="yellow"/>
              </w:rPr>
              <w:t>, «АРМ КУ участника ОРЭМ»</w:t>
            </w:r>
            <w:r w:rsidRPr="001270CE">
              <w:rPr>
                <w:color w:val="000000"/>
                <w:sz w:val="18"/>
                <w:szCs w:val="18"/>
              </w:rPr>
              <w:t>, ПО CryptoSendMail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E9315C">
            <w:pPr>
              <w:rPr>
                <w:sz w:val="18"/>
                <w:szCs w:val="18"/>
                <w:highlight w:val="yellow"/>
              </w:rPr>
            </w:pPr>
            <w:r w:rsidRPr="0004630B">
              <w:rPr>
                <w:color w:val="000000"/>
                <w:sz w:val="18"/>
                <w:szCs w:val="18"/>
              </w:rPr>
              <w:t>Регламент № 1, п. 2.7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E9315C">
            <w:pPr>
              <w:rPr>
                <w:sz w:val="18"/>
                <w:szCs w:val="18"/>
                <w:highlight w:val="yellow"/>
                <w:lang w:val="en-US"/>
              </w:rPr>
            </w:pPr>
            <w:r w:rsidRPr="0004630B">
              <w:rPr>
                <w:color w:val="000000"/>
                <w:sz w:val="18"/>
                <w:szCs w:val="18"/>
              </w:rPr>
              <w:t>pdf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E9315C">
            <w:pPr>
              <w:rPr>
                <w:sz w:val="18"/>
                <w:szCs w:val="18"/>
                <w:highlight w:val="yellow"/>
              </w:rPr>
            </w:pPr>
            <w:r w:rsidRPr="0004630B">
              <w:rPr>
                <w:color w:val="000000"/>
                <w:sz w:val="18"/>
                <w:szCs w:val="18"/>
              </w:rPr>
              <w:t>Участник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E9315C">
            <w:pPr>
              <w:rPr>
                <w:sz w:val="18"/>
                <w:szCs w:val="18"/>
                <w:highlight w:val="yellow"/>
              </w:rPr>
            </w:pPr>
            <w:r w:rsidRPr="0004630B">
              <w:rPr>
                <w:color w:val="000000"/>
                <w:sz w:val="18"/>
                <w:szCs w:val="18"/>
              </w:rPr>
              <w:t>АТС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E9315C">
            <w:pPr>
              <w:rPr>
                <w:sz w:val="18"/>
                <w:szCs w:val="18"/>
                <w:highlight w:val="yellow"/>
                <w:lang w:val="en-US"/>
              </w:rPr>
            </w:pPr>
            <w:r w:rsidRPr="0004630B">
              <w:rPr>
                <w:color w:val="000000"/>
                <w:sz w:val="18"/>
                <w:szCs w:val="18"/>
              </w:rPr>
              <w:t>Материальный носитель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E9315C">
            <w:pPr>
              <w:rPr>
                <w:sz w:val="18"/>
                <w:szCs w:val="18"/>
                <w:highlight w:val="yellow"/>
              </w:rPr>
            </w:pPr>
            <w:r w:rsidRPr="0004630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E9315C">
            <w:pPr>
              <w:rPr>
                <w:sz w:val="18"/>
                <w:szCs w:val="18"/>
                <w:highlight w:val="yellow"/>
              </w:rPr>
            </w:pPr>
            <w:r w:rsidRPr="0004630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E9315C">
            <w:pPr>
              <w:rPr>
                <w:sz w:val="18"/>
                <w:szCs w:val="18"/>
                <w:highlight w:val="yellow"/>
              </w:rPr>
            </w:pPr>
            <w:r w:rsidRPr="0004630B">
              <w:rPr>
                <w:color w:val="000000"/>
                <w:sz w:val="18"/>
                <w:szCs w:val="18"/>
              </w:rPr>
              <w:t>1.3.6.1.4.1.18545.1.2.1.1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E9315C">
            <w:pPr>
              <w:rPr>
                <w:sz w:val="18"/>
                <w:szCs w:val="18"/>
                <w:highlight w:val="yellow"/>
                <w:lang w:val="en-US"/>
              </w:rPr>
            </w:pPr>
            <w:r w:rsidRPr="0004630B">
              <w:rPr>
                <w:color w:val="000000"/>
                <w:sz w:val="18"/>
                <w:szCs w:val="18"/>
              </w:rPr>
              <w:t>Adobe Reader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E9315C">
            <w:pPr>
              <w:rPr>
                <w:sz w:val="18"/>
                <w:szCs w:val="18"/>
                <w:highlight w:val="yellow"/>
              </w:rPr>
            </w:pPr>
            <w:r w:rsidRPr="0004630B">
              <w:rPr>
                <w:color w:val="000000"/>
                <w:sz w:val="18"/>
                <w:szCs w:val="18"/>
              </w:rPr>
              <w:t>постоянно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E9315C">
            <w:pPr>
              <w:rPr>
                <w:sz w:val="18"/>
                <w:szCs w:val="18"/>
                <w:highlight w:val="yellow"/>
              </w:rPr>
            </w:pPr>
          </w:p>
        </w:tc>
      </w:tr>
      <w:tr w:rsidR="00392AED" w:rsidRPr="0004630B" w:rsidTr="00E9315C">
        <w:trPr>
          <w:trHeight w:val="77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E9315C">
            <w:pPr>
              <w:rPr>
                <w:sz w:val="18"/>
                <w:szCs w:val="18"/>
                <w:highlight w:val="yellow"/>
              </w:rPr>
            </w:pPr>
            <w:r w:rsidRPr="0004630B">
              <w:rPr>
                <w:color w:val="000000"/>
                <w:sz w:val="18"/>
                <w:szCs w:val="18"/>
              </w:rPr>
              <w:t>ORG_OPLATA_PO_WEB</w:t>
            </w:r>
          </w:p>
        </w:tc>
        <w:tc>
          <w:tcPr>
            <w:tcW w:w="3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E9315C">
            <w:pPr>
              <w:rPr>
                <w:sz w:val="18"/>
                <w:szCs w:val="18"/>
                <w:highlight w:val="yellow"/>
              </w:rPr>
            </w:pPr>
            <w:r w:rsidRPr="0004630B">
              <w:rPr>
                <w:color w:val="000000"/>
                <w:sz w:val="18"/>
                <w:szCs w:val="18"/>
              </w:rPr>
              <w:t xml:space="preserve">Документ, подтверждающий оплату программного обеспечения </w:t>
            </w:r>
            <w:r w:rsidRPr="0004630B">
              <w:rPr>
                <w:color w:val="000000"/>
                <w:sz w:val="18"/>
                <w:szCs w:val="18"/>
                <w:highlight w:val="yellow"/>
              </w:rPr>
              <w:t>«CryptoEnergyPro»,</w:t>
            </w:r>
            <w:r w:rsidRPr="0004630B">
              <w:rPr>
                <w:color w:val="000000"/>
                <w:sz w:val="18"/>
                <w:szCs w:val="18"/>
              </w:rPr>
              <w:t xml:space="preserve"> «АРМ участника </w:t>
            </w:r>
            <w:r w:rsidRPr="0004630B">
              <w:rPr>
                <w:color w:val="000000"/>
                <w:sz w:val="18"/>
                <w:szCs w:val="18"/>
                <w:highlight w:val="yellow"/>
              </w:rPr>
              <w:t>ОРЭМ</w:t>
            </w:r>
            <w:r w:rsidRPr="0004630B">
              <w:rPr>
                <w:color w:val="000000"/>
                <w:sz w:val="18"/>
                <w:szCs w:val="18"/>
              </w:rPr>
              <w:t>»</w:t>
            </w:r>
            <w:r w:rsidRPr="0004630B">
              <w:rPr>
                <w:color w:val="000000"/>
                <w:sz w:val="18"/>
                <w:szCs w:val="18"/>
                <w:highlight w:val="yellow"/>
              </w:rPr>
              <w:t>, «АРМ КУ участника ОРЭМ»</w:t>
            </w:r>
            <w:r>
              <w:rPr>
                <w:color w:val="000000"/>
                <w:sz w:val="18"/>
                <w:szCs w:val="18"/>
                <w:highlight w:val="yellow"/>
              </w:rPr>
              <w:t>,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1270CE">
              <w:rPr>
                <w:color w:val="000000"/>
                <w:sz w:val="18"/>
                <w:szCs w:val="18"/>
              </w:rPr>
              <w:t>ПО CryptoSendMail</w:t>
            </w:r>
            <w:bookmarkStart w:id="9" w:name="_GoBack"/>
            <w:bookmarkEnd w:id="9"/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E9315C">
            <w:pPr>
              <w:rPr>
                <w:sz w:val="18"/>
                <w:szCs w:val="18"/>
                <w:highlight w:val="yellow"/>
              </w:rPr>
            </w:pPr>
            <w:r w:rsidRPr="0004630B">
              <w:rPr>
                <w:color w:val="000000"/>
                <w:sz w:val="18"/>
                <w:szCs w:val="18"/>
              </w:rPr>
              <w:t>Регламент № 1, п. 2.7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E9315C">
            <w:pPr>
              <w:rPr>
                <w:sz w:val="18"/>
                <w:szCs w:val="18"/>
                <w:highlight w:val="yellow"/>
              </w:rPr>
            </w:pPr>
            <w:r w:rsidRPr="0004630B">
              <w:rPr>
                <w:color w:val="000000"/>
                <w:sz w:val="18"/>
                <w:szCs w:val="18"/>
              </w:rPr>
              <w:t>pdf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E9315C">
            <w:pPr>
              <w:rPr>
                <w:sz w:val="18"/>
                <w:szCs w:val="18"/>
                <w:highlight w:val="yellow"/>
              </w:rPr>
            </w:pPr>
            <w:r w:rsidRPr="0004630B">
              <w:rPr>
                <w:color w:val="000000"/>
                <w:sz w:val="18"/>
                <w:szCs w:val="18"/>
              </w:rPr>
              <w:t>Участник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E9315C">
            <w:pPr>
              <w:rPr>
                <w:sz w:val="18"/>
                <w:szCs w:val="18"/>
                <w:highlight w:val="yellow"/>
              </w:rPr>
            </w:pPr>
            <w:r w:rsidRPr="0004630B">
              <w:rPr>
                <w:color w:val="000000"/>
                <w:sz w:val="18"/>
                <w:szCs w:val="18"/>
              </w:rPr>
              <w:t>АТС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E9315C">
            <w:pPr>
              <w:rPr>
                <w:sz w:val="18"/>
                <w:szCs w:val="18"/>
                <w:highlight w:val="yellow"/>
              </w:rPr>
            </w:pPr>
            <w:r w:rsidRPr="0004630B">
              <w:rPr>
                <w:color w:val="000000"/>
                <w:sz w:val="18"/>
                <w:szCs w:val="18"/>
              </w:rPr>
              <w:t>WEB-интерфейс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E9315C">
            <w:pPr>
              <w:rPr>
                <w:sz w:val="18"/>
                <w:szCs w:val="18"/>
                <w:highlight w:val="yellow"/>
              </w:rPr>
            </w:pPr>
            <w:r w:rsidRPr="0004630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E9315C">
            <w:pPr>
              <w:rPr>
                <w:sz w:val="18"/>
                <w:szCs w:val="18"/>
                <w:highlight w:val="yellow"/>
              </w:rPr>
            </w:pPr>
            <w:r w:rsidRPr="0004630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E9315C">
            <w:pPr>
              <w:rPr>
                <w:sz w:val="18"/>
                <w:szCs w:val="18"/>
                <w:highlight w:val="yellow"/>
              </w:rPr>
            </w:pPr>
            <w:r w:rsidRPr="0004630B">
              <w:rPr>
                <w:color w:val="000000"/>
                <w:sz w:val="18"/>
                <w:szCs w:val="18"/>
              </w:rPr>
              <w:t>1.3.6.1.4.1.18545.1.2.1.1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E9315C">
            <w:pPr>
              <w:rPr>
                <w:sz w:val="18"/>
                <w:szCs w:val="18"/>
                <w:highlight w:val="yellow"/>
                <w:lang w:val="en-US"/>
              </w:rPr>
            </w:pPr>
            <w:r w:rsidRPr="0004630B">
              <w:rPr>
                <w:color w:val="000000"/>
                <w:sz w:val="18"/>
                <w:szCs w:val="18"/>
              </w:rPr>
              <w:t>Adobe Reader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E9315C">
            <w:pPr>
              <w:rPr>
                <w:sz w:val="18"/>
                <w:szCs w:val="18"/>
                <w:highlight w:val="yellow"/>
              </w:rPr>
            </w:pPr>
            <w:r w:rsidRPr="0004630B">
              <w:rPr>
                <w:color w:val="000000"/>
                <w:sz w:val="18"/>
                <w:szCs w:val="18"/>
              </w:rPr>
              <w:t>постоянно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2AED" w:rsidRPr="0004630B" w:rsidRDefault="00392AED" w:rsidP="00E9315C">
            <w:pPr>
              <w:rPr>
                <w:sz w:val="18"/>
                <w:szCs w:val="18"/>
                <w:highlight w:val="yellow"/>
              </w:rPr>
            </w:pPr>
          </w:p>
        </w:tc>
      </w:tr>
    </w:tbl>
    <w:p w:rsidR="00392AED" w:rsidRPr="006C373C" w:rsidRDefault="00392AED" w:rsidP="00672EBA">
      <w:pPr>
        <w:widowControl/>
        <w:jc w:val="left"/>
        <w:rPr>
          <w:rFonts w:ascii="Garamond" w:hAnsi="Garamond"/>
          <w:b/>
          <w:sz w:val="26"/>
          <w:szCs w:val="26"/>
        </w:rPr>
      </w:pPr>
    </w:p>
    <w:p w:rsidR="00392AED" w:rsidRDefault="00392AED">
      <w:pPr>
        <w:widowControl/>
        <w:jc w:val="left"/>
      </w:pPr>
    </w:p>
    <w:p w:rsidR="00392AED" w:rsidRDefault="00392AED">
      <w:pPr>
        <w:widowControl/>
        <w:jc w:val="left"/>
        <w:rPr>
          <w:rFonts w:ascii="Times New Roman" w:hAnsi="Times New Roman" w:cs="Times New Roman"/>
          <w:sz w:val="22"/>
          <w:szCs w:val="20"/>
          <w:lang w:eastAsia="en-US"/>
        </w:rPr>
      </w:pPr>
    </w:p>
    <w:p w:rsidR="00392AED" w:rsidRDefault="00392AED" w:rsidP="002F4940">
      <w:pPr>
        <w:autoSpaceDE w:val="0"/>
        <w:autoSpaceDN w:val="0"/>
        <w:adjustRightInd w:val="0"/>
        <w:jc w:val="right"/>
        <w:outlineLvl w:val="0"/>
        <w:rPr>
          <w:rFonts w:ascii="Garamond" w:hAnsi="Garamond"/>
          <w:b/>
          <w:sz w:val="26"/>
          <w:szCs w:val="26"/>
        </w:rPr>
        <w:sectPr w:rsidR="00392AED" w:rsidSect="00DD29F1">
          <w:footerReference w:type="default" r:id="rId15"/>
          <w:pgSz w:w="16838" w:h="11906" w:orient="landscape"/>
          <w:pgMar w:top="1134" w:right="1134" w:bottom="850" w:left="1134" w:header="708" w:footer="586" w:gutter="0"/>
          <w:cols w:space="708"/>
          <w:titlePg/>
          <w:docGrid w:linePitch="360"/>
        </w:sectPr>
      </w:pPr>
    </w:p>
    <w:p w:rsidR="00392AED" w:rsidRPr="00550725" w:rsidRDefault="00392AED" w:rsidP="002F4940">
      <w:pPr>
        <w:autoSpaceDE w:val="0"/>
        <w:autoSpaceDN w:val="0"/>
        <w:adjustRightInd w:val="0"/>
        <w:jc w:val="right"/>
        <w:outlineLvl w:val="0"/>
        <w:rPr>
          <w:rFonts w:ascii="Garamond" w:hAnsi="Garamond"/>
          <w:b/>
          <w:sz w:val="28"/>
          <w:szCs w:val="28"/>
        </w:rPr>
      </w:pPr>
      <w:r w:rsidRPr="00550725">
        <w:rPr>
          <w:rFonts w:ascii="Garamond" w:hAnsi="Garamond"/>
          <w:b/>
          <w:sz w:val="28"/>
          <w:szCs w:val="28"/>
        </w:rPr>
        <w:t xml:space="preserve">Приложение № </w:t>
      </w:r>
      <w:r w:rsidRPr="00550725">
        <w:rPr>
          <w:rFonts w:ascii="Garamond" w:hAnsi="Garamond"/>
          <w:b/>
          <w:sz w:val="28"/>
          <w:szCs w:val="28"/>
          <w:lang w:val="en-US"/>
        </w:rPr>
        <w:t>5.1</w:t>
      </w:r>
      <w:r w:rsidRPr="00550725">
        <w:rPr>
          <w:rFonts w:ascii="Garamond" w:hAnsi="Garamond"/>
          <w:b/>
          <w:sz w:val="28"/>
          <w:szCs w:val="28"/>
        </w:rPr>
        <w:t>.2</w:t>
      </w:r>
    </w:p>
    <w:p w:rsidR="00392AED" w:rsidRPr="008F68C0" w:rsidRDefault="00392AED" w:rsidP="002F4940">
      <w:pPr>
        <w:tabs>
          <w:tab w:val="left" w:pos="360"/>
        </w:tabs>
        <w:outlineLvl w:val="0"/>
        <w:rPr>
          <w:rFonts w:ascii="Garamond" w:hAnsi="Garamond"/>
          <w:b/>
        </w:rPr>
      </w:pPr>
    </w:p>
    <w:tbl>
      <w:tblPr>
        <w:tblW w:w="14742" w:type="dxa"/>
        <w:tblInd w:w="108" w:type="dxa"/>
        <w:tblLayout w:type="fixed"/>
        <w:tblLook w:val="0000"/>
      </w:tblPr>
      <w:tblGrid>
        <w:gridCol w:w="14742"/>
      </w:tblGrid>
      <w:tr w:rsidR="00392AED" w:rsidRPr="008F68C0" w:rsidTr="00E9315C">
        <w:tc>
          <w:tcPr>
            <w:tcW w:w="14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AED" w:rsidRPr="004C578E" w:rsidRDefault="00392AED" w:rsidP="009700FA">
            <w:pPr>
              <w:pStyle w:val="ConsPlusNormal"/>
              <w:ind w:firstLine="0"/>
              <w:jc w:val="both"/>
              <w:rPr>
                <w:rFonts w:ascii="Garamond" w:hAnsi="Garamond"/>
              </w:rPr>
            </w:pPr>
            <w:r w:rsidRPr="008605A0">
              <w:rPr>
                <w:rFonts w:ascii="Garamond" w:hAnsi="Garamond" w:cs="Times New Roman"/>
                <w:b/>
                <w:sz w:val="24"/>
                <w:szCs w:val="24"/>
                <w:lang w:eastAsia="en-US"/>
              </w:rPr>
              <w:t>Дата вступления в силу:</w:t>
            </w:r>
            <w:r w:rsidRPr="008605A0">
              <w:rPr>
                <w:rFonts w:ascii="Garamond" w:hAnsi="Garamond" w:cs="Times New Roman"/>
                <w:sz w:val="24"/>
                <w:szCs w:val="24"/>
                <w:lang w:eastAsia="en-US"/>
              </w:rPr>
              <w:t xml:space="preserve"> </w:t>
            </w:r>
            <w:r w:rsidRPr="004C578E">
              <w:rPr>
                <w:rFonts w:ascii="Garamond" w:hAnsi="Garamond" w:cs="Times New Roman"/>
                <w:sz w:val="24"/>
                <w:szCs w:val="24"/>
                <w:lang w:eastAsia="en-US"/>
              </w:rPr>
              <w:t xml:space="preserve">1 </w:t>
            </w:r>
            <w:r>
              <w:rPr>
                <w:rFonts w:ascii="Garamond" w:hAnsi="Garamond" w:cs="Times New Roman"/>
                <w:sz w:val="24"/>
                <w:szCs w:val="24"/>
                <w:lang w:eastAsia="en-US"/>
              </w:rPr>
              <w:t>декабря 2016 года.</w:t>
            </w:r>
          </w:p>
        </w:tc>
      </w:tr>
    </w:tbl>
    <w:p w:rsidR="00392AED" w:rsidRDefault="00392AED" w:rsidP="002F4940">
      <w:pPr>
        <w:widowControl/>
        <w:jc w:val="left"/>
        <w:rPr>
          <w:rFonts w:ascii="Garamond" w:hAnsi="Garamond"/>
          <w:b/>
          <w:sz w:val="26"/>
          <w:szCs w:val="26"/>
        </w:rPr>
      </w:pPr>
    </w:p>
    <w:p w:rsidR="00392AED" w:rsidRDefault="00392AED" w:rsidP="00550725">
      <w:pPr>
        <w:widowControl/>
        <w:jc w:val="left"/>
        <w:rPr>
          <w:rFonts w:ascii="Garamond" w:hAnsi="Garamond"/>
          <w:b/>
          <w:sz w:val="26"/>
          <w:szCs w:val="26"/>
        </w:rPr>
      </w:pPr>
      <w:r w:rsidRPr="006C373C">
        <w:rPr>
          <w:rFonts w:ascii="Garamond" w:hAnsi="Garamond"/>
          <w:b/>
          <w:sz w:val="26"/>
          <w:szCs w:val="26"/>
        </w:rPr>
        <w:t>Предложения по изменениям и дополнениям в</w:t>
      </w:r>
      <w:r w:rsidRPr="006C373C">
        <w:rPr>
          <w:rFonts w:ascii="Garamond" w:hAnsi="Garamond"/>
          <w:sz w:val="26"/>
          <w:szCs w:val="26"/>
        </w:rPr>
        <w:t xml:space="preserve"> </w:t>
      </w:r>
      <w:r w:rsidRPr="00C0431C">
        <w:rPr>
          <w:rFonts w:ascii="Garamond" w:hAnsi="Garamond" w:cs="Times New Roman"/>
          <w:b/>
          <w:bCs/>
          <w:sz w:val="26"/>
          <w:szCs w:val="26"/>
        </w:rPr>
        <w:t>РЕГЛАМЕНТ ПОДАЧИ ЦЕНОВЫХ ЗАЯВОК УЧАСТНИКАМИ ОПТОВОГО РЫНКА</w:t>
      </w:r>
      <w:r w:rsidRPr="006C373C">
        <w:rPr>
          <w:rStyle w:val="Heading2Char"/>
          <w:rFonts w:eastAsia="Arial Unicode MS"/>
        </w:rPr>
        <w:t xml:space="preserve"> (Приложение № </w:t>
      </w:r>
      <w:r>
        <w:rPr>
          <w:rStyle w:val="Heading2Char"/>
          <w:rFonts w:eastAsia="Arial Unicode MS"/>
        </w:rPr>
        <w:t>5</w:t>
      </w:r>
      <w:r w:rsidRPr="006C373C">
        <w:rPr>
          <w:rFonts w:ascii="Garamond" w:hAnsi="Garamond"/>
          <w:sz w:val="26"/>
          <w:szCs w:val="26"/>
        </w:rPr>
        <w:t xml:space="preserve"> </w:t>
      </w:r>
      <w:r w:rsidRPr="006C373C">
        <w:rPr>
          <w:rFonts w:ascii="Garamond" w:hAnsi="Garamond"/>
          <w:b/>
          <w:sz w:val="26"/>
          <w:szCs w:val="26"/>
        </w:rPr>
        <w:t>к Договору о присоединении к торговой системе оптового рынка)</w:t>
      </w:r>
    </w:p>
    <w:p w:rsidR="00392AED" w:rsidRPr="006C373C" w:rsidRDefault="00392AED" w:rsidP="00FB4250">
      <w:pPr>
        <w:widowControl/>
        <w:jc w:val="left"/>
        <w:rPr>
          <w:rFonts w:ascii="Garamond" w:hAnsi="Garamond"/>
          <w:b/>
          <w:sz w:val="26"/>
          <w:szCs w:val="26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8"/>
        <w:gridCol w:w="6957"/>
        <w:gridCol w:w="7087"/>
      </w:tblGrid>
      <w:tr w:rsidR="00392AED" w:rsidRPr="00FB472A" w:rsidTr="00E9315C">
        <w:trPr>
          <w:trHeight w:val="400"/>
        </w:trPr>
        <w:tc>
          <w:tcPr>
            <w:tcW w:w="948" w:type="dxa"/>
            <w:vAlign w:val="center"/>
          </w:tcPr>
          <w:p w:rsidR="00392AED" w:rsidRPr="00FB472A" w:rsidRDefault="00392AED" w:rsidP="00E9315C">
            <w:pPr>
              <w:ind w:left="-57" w:right="-108"/>
              <w:jc w:val="center"/>
              <w:rPr>
                <w:rFonts w:ascii="Garamond" w:hAnsi="Garamond" w:cs="Times New Roman"/>
                <w:b/>
                <w:bCs/>
              </w:rPr>
            </w:pPr>
            <w:r w:rsidRPr="00FB472A">
              <w:rPr>
                <w:rFonts w:ascii="Garamond" w:hAnsi="Garamond" w:cs="Times New Roman"/>
                <w:b/>
                <w:bCs/>
                <w:sz w:val="22"/>
                <w:szCs w:val="22"/>
              </w:rPr>
              <w:t>№</w:t>
            </w:r>
          </w:p>
          <w:p w:rsidR="00392AED" w:rsidRPr="00FB472A" w:rsidRDefault="00392AED" w:rsidP="00E9315C">
            <w:pPr>
              <w:ind w:left="-57" w:right="-108"/>
              <w:jc w:val="center"/>
              <w:rPr>
                <w:rFonts w:ascii="Garamond" w:hAnsi="Garamond" w:cs="Times New Roman"/>
                <w:b/>
                <w:bCs/>
              </w:rPr>
            </w:pPr>
            <w:r w:rsidRPr="00FB472A">
              <w:rPr>
                <w:rFonts w:ascii="Garamond" w:hAnsi="Garamond" w:cs="Times New Roman"/>
                <w:b/>
                <w:bCs/>
                <w:sz w:val="22"/>
                <w:szCs w:val="22"/>
              </w:rPr>
              <w:t>пункта</w:t>
            </w:r>
          </w:p>
        </w:tc>
        <w:tc>
          <w:tcPr>
            <w:tcW w:w="6957" w:type="dxa"/>
            <w:vAlign w:val="center"/>
          </w:tcPr>
          <w:p w:rsidR="00392AED" w:rsidRDefault="00392AED" w:rsidP="00E9315C">
            <w:pPr>
              <w:jc w:val="center"/>
              <w:rPr>
                <w:rFonts w:ascii="Garamond" w:hAnsi="Garamond" w:cs="Times New Roman"/>
                <w:b/>
                <w:bCs/>
              </w:rPr>
            </w:pPr>
            <w:r w:rsidRPr="00FB472A">
              <w:rPr>
                <w:rFonts w:ascii="Garamond" w:hAnsi="Garamond" w:cs="Times New Roman"/>
                <w:b/>
                <w:bCs/>
                <w:sz w:val="22"/>
                <w:szCs w:val="22"/>
              </w:rPr>
              <w:t xml:space="preserve">Редакция, действующая на момент </w:t>
            </w:r>
          </w:p>
          <w:p w:rsidR="00392AED" w:rsidRPr="00FB472A" w:rsidRDefault="00392AED" w:rsidP="00E9315C">
            <w:pPr>
              <w:jc w:val="center"/>
              <w:rPr>
                <w:rFonts w:ascii="Garamond" w:hAnsi="Garamond" w:cs="Times New Roman"/>
                <w:b/>
                <w:bCs/>
              </w:rPr>
            </w:pPr>
            <w:r w:rsidRPr="00FB472A">
              <w:rPr>
                <w:rFonts w:ascii="Garamond" w:hAnsi="Garamond" w:cs="Times New Roman"/>
                <w:b/>
                <w:bCs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7087" w:type="dxa"/>
            <w:vAlign w:val="center"/>
          </w:tcPr>
          <w:p w:rsidR="00392AED" w:rsidRPr="00FB472A" w:rsidRDefault="00392AED" w:rsidP="00E9315C">
            <w:pPr>
              <w:jc w:val="center"/>
              <w:rPr>
                <w:rFonts w:ascii="Garamond" w:hAnsi="Garamond" w:cs="Times New Roman"/>
                <w:b/>
              </w:rPr>
            </w:pPr>
            <w:r w:rsidRPr="00FB472A">
              <w:rPr>
                <w:rFonts w:ascii="Garamond" w:hAnsi="Garamond" w:cs="Times New Roman"/>
                <w:b/>
                <w:sz w:val="22"/>
                <w:szCs w:val="22"/>
              </w:rPr>
              <w:t>Предлагаемая редакция</w:t>
            </w:r>
          </w:p>
          <w:p w:rsidR="00392AED" w:rsidRPr="00FB472A" w:rsidRDefault="00392AED" w:rsidP="00E9315C">
            <w:pPr>
              <w:jc w:val="center"/>
              <w:rPr>
                <w:rFonts w:ascii="Garamond" w:hAnsi="Garamond" w:cs="Times New Roman"/>
              </w:rPr>
            </w:pPr>
            <w:r w:rsidRPr="00FB472A">
              <w:rPr>
                <w:rFonts w:ascii="Garamond" w:hAnsi="Garamond" w:cs="Times New Roman"/>
                <w:sz w:val="22"/>
                <w:szCs w:val="22"/>
              </w:rPr>
              <w:t>(изменения выделены цветом)</w:t>
            </w:r>
          </w:p>
        </w:tc>
      </w:tr>
      <w:tr w:rsidR="00392AED" w:rsidRPr="00FB472A" w:rsidTr="00E9315C">
        <w:trPr>
          <w:trHeight w:val="400"/>
        </w:trPr>
        <w:tc>
          <w:tcPr>
            <w:tcW w:w="948" w:type="dxa"/>
            <w:vAlign w:val="center"/>
          </w:tcPr>
          <w:p w:rsidR="00392AED" w:rsidRPr="00180BC2" w:rsidRDefault="00392AED" w:rsidP="00550725">
            <w:pPr>
              <w:spacing w:before="120" w:after="120"/>
              <w:ind w:left="-57" w:right="-108"/>
              <w:jc w:val="center"/>
              <w:rPr>
                <w:rFonts w:ascii="Garamond" w:hAnsi="Garamond" w:cs="Times New Roman"/>
                <w:b/>
                <w:bCs/>
              </w:rPr>
            </w:pPr>
            <w:r>
              <w:rPr>
                <w:rFonts w:ascii="Garamond" w:hAnsi="Garamond" w:cs="Times New Roman"/>
                <w:b/>
                <w:bCs/>
                <w:sz w:val="22"/>
                <w:szCs w:val="22"/>
              </w:rPr>
              <w:t>6.1.3</w:t>
            </w:r>
          </w:p>
        </w:tc>
        <w:tc>
          <w:tcPr>
            <w:tcW w:w="6957" w:type="dxa"/>
          </w:tcPr>
          <w:p w:rsidR="00392AED" w:rsidRPr="00945F30" w:rsidRDefault="00392AED" w:rsidP="00550725">
            <w:pPr>
              <w:spacing w:before="120" w:after="120"/>
              <w:rPr>
                <w:rFonts w:ascii="Garamond" w:hAnsi="Garamond"/>
              </w:rPr>
            </w:pPr>
            <w:r w:rsidRPr="00945F30">
              <w:rPr>
                <w:rFonts w:ascii="Garamond" w:hAnsi="Garamond"/>
                <w:sz w:val="22"/>
                <w:szCs w:val="22"/>
              </w:rPr>
              <w:t xml:space="preserve">Подача </w:t>
            </w:r>
            <w:r w:rsidRPr="00BC26C4">
              <w:rPr>
                <w:rFonts w:ascii="Garamond" w:hAnsi="Garamond"/>
                <w:sz w:val="22"/>
                <w:szCs w:val="22"/>
                <w:highlight w:val="yellow"/>
              </w:rPr>
              <w:t>У</w:t>
            </w:r>
            <w:r w:rsidRPr="00945F30">
              <w:rPr>
                <w:rFonts w:ascii="Garamond" w:hAnsi="Garamond"/>
                <w:sz w:val="22"/>
                <w:szCs w:val="22"/>
              </w:rPr>
              <w:t>частником оптового рынка ценовой заявки в КО должна быть осуществлена посредством электронной почты в соответствии с форматами электронных документов, входящих в состав программного обеспечения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550725">
              <w:rPr>
                <w:rFonts w:ascii="Garamond" w:hAnsi="Garamond"/>
                <w:sz w:val="22"/>
                <w:szCs w:val="22"/>
                <w:highlight w:val="yellow"/>
              </w:rPr>
              <w:t>«АРМ заявки» или</w:t>
            </w:r>
            <w:r w:rsidRPr="00634EBE">
              <w:rPr>
                <w:rFonts w:ascii="Garamond" w:hAnsi="Garamond"/>
                <w:sz w:val="22"/>
                <w:szCs w:val="22"/>
              </w:rPr>
              <w:t xml:space="preserve"> «АРМ участника ОРЭМ»</w:t>
            </w:r>
            <w:r w:rsidRPr="00945F30">
              <w:rPr>
                <w:rFonts w:ascii="Garamond" w:hAnsi="Garamond"/>
                <w:sz w:val="22"/>
                <w:szCs w:val="22"/>
              </w:rPr>
              <w:t>.</w:t>
            </w:r>
          </w:p>
          <w:p w:rsidR="00392AED" w:rsidRPr="00945F30" w:rsidRDefault="00392AED" w:rsidP="00550725">
            <w:pPr>
              <w:spacing w:before="120" w:after="120"/>
              <w:rPr>
                <w:rFonts w:ascii="Garamond" w:hAnsi="Garamond"/>
              </w:rPr>
            </w:pPr>
          </w:p>
        </w:tc>
        <w:tc>
          <w:tcPr>
            <w:tcW w:w="7087" w:type="dxa"/>
          </w:tcPr>
          <w:p w:rsidR="00392AED" w:rsidRPr="00945F30" w:rsidRDefault="00392AED" w:rsidP="00BC26C4">
            <w:pPr>
              <w:spacing w:before="120" w:after="120"/>
              <w:rPr>
                <w:rFonts w:ascii="Garamond" w:hAnsi="Garamond"/>
              </w:rPr>
            </w:pPr>
            <w:r w:rsidRPr="00945F30">
              <w:rPr>
                <w:rFonts w:ascii="Garamond" w:hAnsi="Garamond"/>
                <w:sz w:val="22"/>
                <w:szCs w:val="22"/>
              </w:rPr>
              <w:t xml:space="preserve">Подача </w:t>
            </w:r>
            <w:r w:rsidRPr="00BC26C4">
              <w:rPr>
                <w:rFonts w:ascii="Garamond" w:hAnsi="Garamond"/>
                <w:sz w:val="22"/>
                <w:szCs w:val="22"/>
                <w:highlight w:val="yellow"/>
              </w:rPr>
              <w:t>у</w:t>
            </w:r>
            <w:r w:rsidRPr="00945F30">
              <w:rPr>
                <w:rFonts w:ascii="Garamond" w:hAnsi="Garamond"/>
                <w:sz w:val="22"/>
                <w:szCs w:val="22"/>
              </w:rPr>
              <w:t>частником оптового рынка ценовой заявки в КО должна быть осуществлена посредством электронной почты в соответствии с форматами электронных документов, входящих в состав программного обеспечения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945F30">
              <w:rPr>
                <w:rFonts w:ascii="Garamond" w:hAnsi="Garamond"/>
                <w:sz w:val="22"/>
                <w:szCs w:val="22"/>
              </w:rPr>
              <w:t xml:space="preserve">«АРМ </w:t>
            </w:r>
            <w:r w:rsidRPr="00634EBE">
              <w:rPr>
                <w:rFonts w:ascii="Garamond" w:hAnsi="Garamond"/>
                <w:sz w:val="22"/>
                <w:szCs w:val="22"/>
              </w:rPr>
              <w:t>участника ОРЭМ</w:t>
            </w:r>
            <w:r w:rsidRPr="00945F30">
              <w:rPr>
                <w:rFonts w:ascii="Garamond" w:hAnsi="Garamond"/>
                <w:sz w:val="22"/>
                <w:szCs w:val="22"/>
              </w:rPr>
              <w:t>».</w:t>
            </w:r>
          </w:p>
        </w:tc>
      </w:tr>
    </w:tbl>
    <w:p w:rsidR="00392AED" w:rsidRPr="0022008D" w:rsidRDefault="00392AED" w:rsidP="00185DC0">
      <w:pPr>
        <w:pStyle w:val="subclauseindent"/>
        <w:spacing w:before="0" w:after="0"/>
        <w:ind w:left="0"/>
        <w:rPr>
          <w:lang w:val="ru-RU"/>
        </w:rPr>
      </w:pPr>
    </w:p>
    <w:sectPr w:rsidR="00392AED" w:rsidRPr="0022008D" w:rsidSect="00DD29F1">
      <w:pgSz w:w="16838" w:h="11906" w:orient="landscape"/>
      <w:pgMar w:top="1134" w:right="1134" w:bottom="850" w:left="1134" w:header="708" w:footer="58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2AED" w:rsidRDefault="00392AED" w:rsidP="00EF305C">
      <w:r>
        <w:separator/>
      </w:r>
    </w:p>
  </w:endnote>
  <w:endnote w:type="continuationSeparator" w:id="0">
    <w:p w:rsidR="00392AED" w:rsidRDefault="00392AED" w:rsidP="00EF3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AED" w:rsidRDefault="00392AED">
    <w:pPr>
      <w:pStyle w:val="Footer"/>
      <w:jc w:val="right"/>
    </w:pPr>
    <w:fldSimple w:instr=" PAGE   \* MERGEFORMAT ">
      <w:r>
        <w:rPr>
          <w:noProof/>
        </w:rPr>
        <w:t>11</w:t>
      </w:r>
    </w:fldSimple>
  </w:p>
  <w:p w:rsidR="00392AED" w:rsidRDefault="00392AE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2AED" w:rsidRDefault="00392AED" w:rsidP="00EF305C">
      <w:r>
        <w:separator/>
      </w:r>
    </w:p>
  </w:footnote>
  <w:footnote w:type="continuationSeparator" w:id="0">
    <w:p w:rsidR="00392AED" w:rsidRDefault="00392AED" w:rsidP="00EF30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D25CC5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06FE61F8"/>
    <w:multiLevelType w:val="hybridMultilevel"/>
    <w:tmpl w:val="40568A02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">
    <w:nsid w:val="24A178FD"/>
    <w:multiLevelType w:val="hybridMultilevel"/>
    <w:tmpl w:val="D988F0D0"/>
    <w:lvl w:ilvl="0" w:tplc="28A48116">
      <w:start w:val="1"/>
      <w:numFmt w:val="decimal"/>
      <w:pStyle w:val="1"/>
      <w:lvlText w:val="%1)"/>
      <w:lvlJc w:val="left"/>
      <w:pPr>
        <w:tabs>
          <w:tab w:val="num" w:pos="1980"/>
        </w:tabs>
        <w:ind w:left="1960" w:hanging="34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BA362A6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C099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27D68F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374E7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F74245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DC64E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29ADC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9FC46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96478C0"/>
    <w:multiLevelType w:val="multilevel"/>
    <w:tmpl w:val="2C840D82"/>
    <w:name w:val="WW8Num71322222222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44856C4F"/>
    <w:multiLevelType w:val="multilevel"/>
    <w:tmpl w:val="D8247844"/>
    <w:name w:val="WW8Num732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">
    <w:nsid w:val="498C4CBB"/>
    <w:multiLevelType w:val="hybridMultilevel"/>
    <w:tmpl w:val="B5725D7E"/>
    <w:lvl w:ilvl="0" w:tplc="7BC807C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4EDF1887"/>
    <w:multiLevelType w:val="multilevel"/>
    <w:tmpl w:val="67687994"/>
    <w:name w:val="WW8Num772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">
    <w:nsid w:val="55DC0E5E"/>
    <w:multiLevelType w:val="hybridMultilevel"/>
    <w:tmpl w:val="2AC65B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1E25C0"/>
    <w:multiLevelType w:val="hybridMultilevel"/>
    <w:tmpl w:val="DAC8BBF4"/>
    <w:lvl w:ilvl="0" w:tplc="6588B158">
      <w:start w:val="1"/>
      <w:numFmt w:val="bullet"/>
      <w:lvlText w:val=""/>
      <w:lvlJc w:val="left"/>
      <w:pPr>
        <w:tabs>
          <w:tab w:val="num" w:pos="1428"/>
        </w:tabs>
        <w:ind w:left="1428" w:hanging="720"/>
      </w:pPr>
      <w:rPr>
        <w:rFonts w:ascii="Symbol" w:hAnsi="Symbol" w:hint="default"/>
      </w:rPr>
    </w:lvl>
    <w:lvl w:ilvl="1" w:tplc="1E203B46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64441806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205268DC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24BCCDE8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E02EE780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AC329872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BED0E4CE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65143902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68F67621"/>
    <w:multiLevelType w:val="hybridMultilevel"/>
    <w:tmpl w:val="39BC4BF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6D424AD4"/>
    <w:multiLevelType w:val="hybridMultilevel"/>
    <w:tmpl w:val="BD980652"/>
    <w:lvl w:ilvl="0" w:tplc="C4A0CDB8">
      <w:start w:val="1"/>
      <w:numFmt w:val="bullet"/>
      <w:pStyle w:val="ListNumber2"/>
      <w:lvlText w:val=""/>
      <w:lvlJc w:val="left"/>
      <w:pPr>
        <w:tabs>
          <w:tab w:val="num" w:pos="2859"/>
        </w:tabs>
        <w:ind w:left="2859" w:hanging="360"/>
      </w:pPr>
      <w:rPr>
        <w:rFonts w:ascii="Symbol" w:hAnsi="Symbol" w:hint="default"/>
      </w:rPr>
    </w:lvl>
    <w:lvl w:ilvl="1" w:tplc="4DBCA3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8"/>
  </w:num>
  <w:num w:numId="7">
    <w:abstractNumId w:val="10"/>
  </w:num>
  <w:num w:numId="8">
    <w:abstractNumId w:val="9"/>
  </w:num>
  <w:num w:numId="9">
    <w:abstractNumId w:val="5"/>
  </w:num>
  <w:num w:numId="10">
    <w:abstractNumId w:val="2"/>
  </w:num>
  <w:num w:numId="11">
    <w:abstractNumId w:val="7"/>
  </w:num>
  <w:num w:numId="12">
    <w:abstractNumId w:val="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7254"/>
    <w:rsid w:val="00002D5F"/>
    <w:rsid w:val="00003FB2"/>
    <w:rsid w:val="00005696"/>
    <w:rsid w:val="0000611A"/>
    <w:rsid w:val="00007CF7"/>
    <w:rsid w:val="000115A9"/>
    <w:rsid w:val="00011860"/>
    <w:rsid w:val="000121C4"/>
    <w:rsid w:val="00013E96"/>
    <w:rsid w:val="000143C1"/>
    <w:rsid w:val="00014F84"/>
    <w:rsid w:val="000152FA"/>
    <w:rsid w:val="000158AF"/>
    <w:rsid w:val="000160C1"/>
    <w:rsid w:val="00016667"/>
    <w:rsid w:val="000207DE"/>
    <w:rsid w:val="00020B9D"/>
    <w:rsid w:val="00022250"/>
    <w:rsid w:val="00023040"/>
    <w:rsid w:val="000258BA"/>
    <w:rsid w:val="00030045"/>
    <w:rsid w:val="0003056F"/>
    <w:rsid w:val="000315C4"/>
    <w:rsid w:val="00031976"/>
    <w:rsid w:val="00034026"/>
    <w:rsid w:val="00034FAC"/>
    <w:rsid w:val="0003505C"/>
    <w:rsid w:val="00036044"/>
    <w:rsid w:val="000366CD"/>
    <w:rsid w:val="00036AEB"/>
    <w:rsid w:val="0004027D"/>
    <w:rsid w:val="00040D22"/>
    <w:rsid w:val="00040DF0"/>
    <w:rsid w:val="0004367A"/>
    <w:rsid w:val="00043ABB"/>
    <w:rsid w:val="00043D58"/>
    <w:rsid w:val="0004630B"/>
    <w:rsid w:val="00046B18"/>
    <w:rsid w:val="00046E33"/>
    <w:rsid w:val="00047D0A"/>
    <w:rsid w:val="000510C5"/>
    <w:rsid w:val="0005365B"/>
    <w:rsid w:val="00053F4A"/>
    <w:rsid w:val="000551B8"/>
    <w:rsid w:val="0005585B"/>
    <w:rsid w:val="000558CF"/>
    <w:rsid w:val="00055C0B"/>
    <w:rsid w:val="0005677C"/>
    <w:rsid w:val="0005746D"/>
    <w:rsid w:val="00057F20"/>
    <w:rsid w:val="000611FE"/>
    <w:rsid w:val="000617E6"/>
    <w:rsid w:val="00061954"/>
    <w:rsid w:val="00063D53"/>
    <w:rsid w:val="000640AE"/>
    <w:rsid w:val="00065A0E"/>
    <w:rsid w:val="00070A37"/>
    <w:rsid w:val="00073C33"/>
    <w:rsid w:val="0007450F"/>
    <w:rsid w:val="000751EC"/>
    <w:rsid w:val="0007677A"/>
    <w:rsid w:val="000778BC"/>
    <w:rsid w:val="00080083"/>
    <w:rsid w:val="0008026C"/>
    <w:rsid w:val="00081451"/>
    <w:rsid w:val="00081A4D"/>
    <w:rsid w:val="00082359"/>
    <w:rsid w:val="00082D80"/>
    <w:rsid w:val="000839DD"/>
    <w:rsid w:val="00083C62"/>
    <w:rsid w:val="00084803"/>
    <w:rsid w:val="0008484A"/>
    <w:rsid w:val="000857C8"/>
    <w:rsid w:val="00087D8C"/>
    <w:rsid w:val="000905A7"/>
    <w:rsid w:val="000917C7"/>
    <w:rsid w:val="00092B18"/>
    <w:rsid w:val="000949FF"/>
    <w:rsid w:val="00094C76"/>
    <w:rsid w:val="00094CC1"/>
    <w:rsid w:val="00096C89"/>
    <w:rsid w:val="000971A7"/>
    <w:rsid w:val="00097354"/>
    <w:rsid w:val="000A0715"/>
    <w:rsid w:val="000A0765"/>
    <w:rsid w:val="000A17A4"/>
    <w:rsid w:val="000A1FB8"/>
    <w:rsid w:val="000A280A"/>
    <w:rsid w:val="000A36FC"/>
    <w:rsid w:val="000A36FE"/>
    <w:rsid w:val="000A4497"/>
    <w:rsid w:val="000A4D71"/>
    <w:rsid w:val="000B0F59"/>
    <w:rsid w:val="000B1F79"/>
    <w:rsid w:val="000B2102"/>
    <w:rsid w:val="000B2DD7"/>
    <w:rsid w:val="000B42CD"/>
    <w:rsid w:val="000C101D"/>
    <w:rsid w:val="000C13D1"/>
    <w:rsid w:val="000C1CF5"/>
    <w:rsid w:val="000C62F6"/>
    <w:rsid w:val="000C64AA"/>
    <w:rsid w:val="000C7F44"/>
    <w:rsid w:val="000D0AD1"/>
    <w:rsid w:val="000D1B47"/>
    <w:rsid w:val="000D1ED8"/>
    <w:rsid w:val="000D21EA"/>
    <w:rsid w:val="000D3BAF"/>
    <w:rsid w:val="000D448E"/>
    <w:rsid w:val="000D5084"/>
    <w:rsid w:val="000D5340"/>
    <w:rsid w:val="000E01A0"/>
    <w:rsid w:val="000E1FAA"/>
    <w:rsid w:val="000E214C"/>
    <w:rsid w:val="000E2E2B"/>
    <w:rsid w:val="000E36F3"/>
    <w:rsid w:val="000E5365"/>
    <w:rsid w:val="000E5F0A"/>
    <w:rsid w:val="000E78A9"/>
    <w:rsid w:val="000F0551"/>
    <w:rsid w:val="000F12FB"/>
    <w:rsid w:val="000F214A"/>
    <w:rsid w:val="000F3820"/>
    <w:rsid w:val="000F46F9"/>
    <w:rsid w:val="000F584F"/>
    <w:rsid w:val="000F6C59"/>
    <w:rsid w:val="000F6D07"/>
    <w:rsid w:val="001008E6"/>
    <w:rsid w:val="001009C7"/>
    <w:rsid w:val="00101B90"/>
    <w:rsid w:val="00102E41"/>
    <w:rsid w:val="001046C8"/>
    <w:rsid w:val="00104B98"/>
    <w:rsid w:val="0010555B"/>
    <w:rsid w:val="00105738"/>
    <w:rsid w:val="001128E3"/>
    <w:rsid w:val="001129B7"/>
    <w:rsid w:val="0011315D"/>
    <w:rsid w:val="0011395B"/>
    <w:rsid w:val="001142EE"/>
    <w:rsid w:val="00114406"/>
    <w:rsid w:val="00115BC1"/>
    <w:rsid w:val="001206BB"/>
    <w:rsid w:val="0012296A"/>
    <w:rsid w:val="00122A55"/>
    <w:rsid w:val="00124AE6"/>
    <w:rsid w:val="001265C9"/>
    <w:rsid w:val="001270CE"/>
    <w:rsid w:val="00131A4E"/>
    <w:rsid w:val="00131AB4"/>
    <w:rsid w:val="00132054"/>
    <w:rsid w:val="00134027"/>
    <w:rsid w:val="0013404A"/>
    <w:rsid w:val="001346AF"/>
    <w:rsid w:val="001349CA"/>
    <w:rsid w:val="00136171"/>
    <w:rsid w:val="001361C3"/>
    <w:rsid w:val="001364AD"/>
    <w:rsid w:val="00136D27"/>
    <w:rsid w:val="00136D2A"/>
    <w:rsid w:val="00137362"/>
    <w:rsid w:val="00137541"/>
    <w:rsid w:val="00137E91"/>
    <w:rsid w:val="001406AB"/>
    <w:rsid w:val="0014223D"/>
    <w:rsid w:val="00142CFC"/>
    <w:rsid w:val="00143515"/>
    <w:rsid w:val="00144846"/>
    <w:rsid w:val="00145BDB"/>
    <w:rsid w:val="00145E17"/>
    <w:rsid w:val="0014644E"/>
    <w:rsid w:val="00146F87"/>
    <w:rsid w:val="0014744E"/>
    <w:rsid w:val="00147D72"/>
    <w:rsid w:val="00150B2B"/>
    <w:rsid w:val="0015151D"/>
    <w:rsid w:val="0015158E"/>
    <w:rsid w:val="00152651"/>
    <w:rsid w:val="00153EB3"/>
    <w:rsid w:val="00154C49"/>
    <w:rsid w:val="00154EE8"/>
    <w:rsid w:val="001550C3"/>
    <w:rsid w:val="00161263"/>
    <w:rsid w:val="00162335"/>
    <w:rsid w:val="00162502"/>
    <w:rsid w:val="001627A9"/>
    <w:rsid w:val="00164256"/>
    <w:rsid w:val="00164556"/>
    <w:rsid w:val="00165F46"/>
    <w:rsid w:val="00170AE2"/>
    <w:rsid w:val="00170B88"/>
    <w:rsid w:val="001722B6"/>
    <w:rsid w:val="00173290"/>
    <w:rsid w:val="00173657"/>
    <w:rsid w:val="00173948"/>
    <w:rsid w:val="00173AE4"/>
    <w:rsid w:val="001744DE"/>
    <w:rsid w:val="00174AC0"/>
    <w:rsid w:val="001752BF"/>
    <w:rsid w:val="001756CE"/>
    <w:rsid w:val="001756F2"/>
    <w:rsid w:val="0017652D"/>
    <w:rsid w:val="001766BC"/>
    <w:rsid w:val="00180BC2"/>
    <w:rsid w:val="00180BC7"/>
    <w:rsid w:val="0018161C"/>
    <w:rsid w:val="00182ACC"/>
    <w:rsid w:val="00183F60"/>
    <w:rsid w:val="00184FDD"/>
    <w:rsid w:val="00185DC0"/>
    <w:rsid w:val="001872FD"/>
    <w:rsid w:val="00187CBD"/>
    <w:rsid w:val="00187E95"/>
    <w:rsid w:val="00191748"/>
    <w:rsid w:val="00191E5F"/>
    <w:rsid w:val="00193434"/>
    <w:rsid w:val="001952D3"/>
    <w:rsid w:val="00196876"/>
    <w:rsid w:val="001A06C7"/>
    <w:rsid w:val="001A5B96"/>
    <w:rsid w:val="001A69D8"/>
    <w:rsid w:val="001A7472"/>
    <w:rsid w:val="001A78BB"/>
    <w:rsid w:val="001A7B76"/>
    <w:rsid w:val="001B0750"/>
    <w:rsid w:val="001B0DF6"/>
    <w:rsid w:val="001B3590"/>
    <w:rsid w:val="001B3725"/>
    <w:rsid w:val="001B424F"/>
    <w:rsid w:val="001B5A07"/>
    <w:rsid w:val="001B609F"/>
    <w:rsid w:val="001B6279"/>
    <w:rsid w:val="001C0874"/>
    <w:rsid w:val="001C2221"/>
    <w:rsid w:val="001C29AA"/>
    <w:rsid w:val="001C5649"/>
    <w:rsid w:val="001C5F4F"/>
    <w:rsid w:val="001C627F"/>
    <w:rsid w:val="001C6827"/>
    <w:rsid w:val="001C74B3"/>
    <w:rsid w:val="001D0922"/>
    <w:rsid w:val="001D1DB6"/>
    <w:rsid w:val="001D1E59"/>
    <w:rsid w:val="001D3073"/>
    <w:rsid w:val="001D49C0"/>
    <w:rsid w:val="001D4A80"/>
    <w:rsid w:val="001D6299"/>
    <w:rsid w:val="001D671E"/>
    <w:rsid w:val="001D68E3"/>
    <w:rsid w:val="001D7497"/>
    <w:rsid w:val="001D7607"/>
    <w:rsid w:val="001D7806"/>
    <w:rsid w:val="001E0A84"/>
    <w:rsid w:val="001E1950"/>
    <w:rsid w:val="001E23CA"/>
    <w:rsid w:val="001E36A6"/>
    <w:rsid w:val="001E36B2"/>
    <w:rsid w:val="001E4072"/>
    <w:rsid w:val="001E4319"/>
    <w:rsid w:val="001E4564"/>
    <w:rsid w:val="001E53E5"/>
    <w:rsid w:val="001E5C17"/>
    <w:rsid w:val="001E5EE2"/>
    <w:rsid w:val="001E6B74"/>
    <w:rsid w:val="001E7481"/>
    <w:rsid w:val="001E799F"/>
    <w:rsid w:val="001F13C8"/>
    <w:rsid w:val="001F3924"/>
    <w:rsid w:val="001F40A4"/>
    <w:rsid w:val="001F4711"/>
    <w:rsid w:val="001F5155"/>
    <w:rsid w:val="001F5C0C"/>
    <w:rsid w:val="001F7DEC"/>
    <w:rsid w:val="002002E2"/>
    <w:rsid w:val="00200A9C"/>
    <w:rsid w:val="00200D01"/>
    <w:rsid w:val="002012A7"/>
    <w:rsid w:val="00203CF8"/>
    <w:rsid w:val="00204493"/>
    <w:rsid w:val="00205873"/>
    <w:rsid w:val="002060A8"/>
    <w:rsid w:val="002066DD"/>
    <w:rsid w:val="002101D1"/>
    <w:rsid w:val="00210D3D"/>
    <w:rsid w:val="0021128B"/>
    <w:rsid w:val="00213298"/>
    <w:rsid w:val="002134EC"/>
    <w:rsid w:val="0021429F"/>
    <w:rsid w:val="00214C25"/>
    <w:rsid w:val="002162C5"/>
    <w:rsid w:val="0021638F"/>
    <w:rsid w:val="0021689A"/>
    <w:rsid w:val="0021704E"/>
    <w:rsid w:val="00217520"/>
    <w:rsid w:val="00217741"/>
    <w:rsid w:val="002179B4"/>
    <w:rsid w:val="0022008D"/>
    <w:rsid w:val="002233C3"/>
    <w:rsid w:val="002233D6"/>
    <w:rsid w:val="00225257"/>
    <w:rsid w:val="0022705A"/>
    <w:rsid w:val="0022764F"/>
    <w:rsid w:val="00232AC4"/>
    <w:rsid w:val="00232C00"/>
    <w:rsid w:val="00232C90"/>
    <w:rsid w:val="002345FB"/>
    <w:rsid w:val="002360D4"/>
    <w:rsid w:val="00237156"/>
    <w:rsid w:val="00237A0E"/>
    <w:rsid w:val="00240FDF"/>
    <w:rsid w:val="00240FF5"/>
    <w:rsid w:val="00242714"/>
    <w:rsid w:val="00242B42"/>
    <w:rsid w:val="00243002"/>
    <w:rsid w:val="00244028"/>
    <w:rsid w:val="002445C4"/>
    <w:rsid w:val="00245878"/>
    <w:rsid w:val="0024597D"/>
    <w:rsid w:val="0024633F"/>
    <w:rsid w:val="00250C42"/>
    <w:rsid w:val="00250E8C"/>
    <w:rsid w:val="00251A5F"/>
    <w:rsid w:val="00252C4F"/>
    <w:rsid w:val="00252EC6"/>
    <w:rsid w:val="0025388A"/>
    <w:rsid w:val="0025405A"/>
    <w:rsid w:val="002564DA"/>
    <w:rsid w:val="00257BF6"/>
    <w:rsid w:val="002602A5"/>
    <w:rsid w:val="002604EB"/>
    <w:rsid w:val="00261A60"/>
    <w:rsid w:val="002629BF"/>
    <w:rsid w:val="00263458"/>
    <w:rsid w:val="00266A3D"/>
    <w:rsid w:val="00266E74"/>
    <w:rsid w:val="00267785"/>
    <w:rsid w:val="00270727"/>
    <w:rsid w:val="00270ED7"/>
    <w:rsid w:val="002710EA"/>
    <w:rsid w:val="0027179F"/>
    <w:rsid w:val="0027283D"/>
    <w:rsid w:val="002728E3"/>
    <w:rsid w:val="00273397"/>
    <w:rsid w:val="00274D16"/>
    <w:rsid w:val="00276495"/>
    <w:rsid w:val="002769B5"/>
    <w:rsid w:val="00277F01"/>
    <w:rsid w:val="00280438"/>
    <w:rsid w:val="00280579"/>
    <w:rsid w:val="002815D7"/>
    <w:rsid w:val="00281A06"/>
    <w:rsid w:val="002820D9"/>
    <w:rsid w:val="0028227E"/>
    <w:rsid w:val="0028266A"/>
    <w:rsid w:val="00282AD2"/>
    <w:rsid w:val="0028338A"/>
    <w:rsid w:val="00283563"/>
    <w:rsid w:val="00286860"/>
    <w:rsid w:val="00286AFD"/>
    <w:rsid w:val="0028776A"/>
    <w:rsid w:val="002902E2"/>
    <w:rsid w:val="002915ED"/>
    <w:rsid w:val="00291C9F"/>
    <w:rsid w:val="002923FE"/>
    <w:rsid w:val="00292D34"/>
    <w:rsid w:val="0029340E"/>
    <w:rsid w:val="0029466F"/>
    <w:rsid w:val="00296CC4"/>
    <w:rsid w:val="00296FA0"/>
    <w:rsid w:val="00297AFB"/>
    <w:rsid w:val="002A06B8"/>
    <w:rsid w:val="002A07C5"/>
    <w:rsid w:val="002A21AB"/>
    <w:rsid w:val="002A2AFA"/>
    <w:rsid w:val="002A3CA0"/>
    <w:rsid w:val="002A4EC5"/>
    <w:rsid w:val="002A53DF"/>
    <w:rsid w:val="002A784C"/>
    <w:rsid w:val="002A7BE9"/>
    <w:rsid w:val="002B2836"/>
    <w:rsid w:val="002B2CE0"/>
    <w:rsid w:val="002B2DF3"/>
    <w:rsid w:val="002C0B47"/>
    <w:rsid w:val="002C41DA"/>
    <w:rsid w:val="002C428E"/>
    <w:rsid w:val="002C4D09"/>
    <w:rsid w:val="002C5D07"/>
    <w:rsid w:val="002C6A35"/>
    <w:rsid w:val="002C6AD7"/>
    <w:rsid w:val="002C6CF2"/>
    <w:rsid w:val="002C7EDF"/>
    <w:rsid w:val="002D0A30"/>
    <w:rsid w:val="002D5518"/>
    <w:rsid w:val="002D56A0"/>
    <w:rsid w:val="002D58B7"/>
    <w:rsid w:val="002D5924"/>
    <w:rsid w:val="002D5ED4"/>
    <w:rsid w:val="002D6322"/>
    <w:rsid w:val="002D78B8"/>
    <w:rsid w:val="002E04A3"/>
    <w:rsid w:val="002E255F"/>
    <w:rsid w:val="002E2AEC"/>
    <w:rsid w:val="002E6B31"/>
    <w:rsid w:val="002E7749"/>
    <w:rsid w:val="002F0AFF"/>
    <w:rsid w:val="002F13DD"/>
    <w:rsid w:val="002F1736"/>
    <w:rsid w:val="002F1C7F"/>
    <w:rsid w:val="002F22F9"/>
    <w:rsid w:val="002F352F"/>
    <w:rsid w:val="002F3AF1"/>
    <w:rsid w:val="002F3C35"/>
    <w:rsid w:val="002F4430"/>
    <w:rsid w:val="002F4940"/>
    <w:rsid w:val="002F7124"/>
    <w:rsid w:val="002F756B"/>
    <w:rsid w:val="0030084D"/>
    <w:rsid w:val="00301CE8"/>
    <w:rsid w:val="00304079"/>
    <w:rsid w:val="00306B7C"/>
    <w:rsid w:val="0030750E"/>
    <w:rsid w:val="00310EA8"/>
    <w:rsid w:val="0031115C"/>
    <w:rsid w:val="00311404"/>
    <w:rsid w:val="00311C93"/>
    <w:rsid w:val="00313D2E"/>
    <w:rsid w:val="00315746"/>
    <w:rsid w:val="00315751"/>
    <w:rsid w:val="00316FE9"/>
    <w:rsid w:val="00317ACD"/>
    <w:rsid w:val="00317BE4"/>
    <w:rsid w:val="00320668"/>
    <w:rsid w:val="003218BB"/>
    <w:rsid w:val="003302D0"/>
    <w:rsid w:val="00330D64"/>
    <w:rsid w:val="00331FCB"/>
    <w:rsid w:val="00332AA2"/>
    <w:rsid w:val="00333221"/>
    <w:rsid w:val="00333634"/>
    <w:rsid w:val="003336E1"/>
    <w:rsid w:val="00333A5B"/>
    <w:rsid w:val="003340AF"/>
    <w:rsid w:val="0033491A"/>
    <w:rsid w:val="00340B62"/>
    <w:rsid w:val="00340FA8"/>
    <w:rsid w:val="003418D6"/>
    <w:rsid w:val="0034241E"/>
    <w:rsid w:val="00342B1B"/>
    <w:rsid w:val="00342B88"/>
    <w:rsid w:val="003436B0"/>
    <w:rsid w:val="00344021"/>
    <w:rsid w:val="0034486F"/>
    <w:rsid w:val="003449B3"/>
    <w:rsid w:val="00344F74"/>
    <w:rsid w:val="0034543D"/>
    <w:rsid w:val="00347651"/>
    <w:rsid w:val="00351A64"/>
    <w:rsid w:val="00353A43"/>
    <w:rsid w:val="0035459F"/>
    <w:rsid w:val="003545BE"/>
    <w:rsid w:val="00355B4A"/>
    <w:rsid w:val="00357411"/>
    <w:rsid w:val="00361062"/>
    <w:rsid w:val="00363487"/>
    <w:rsid w:val="003649DD"/>
    <w:rsid w:val="00365CC1"/>
    <w:rsid w:val="00365E42"/>
    <w:rsid w:val="003674F4"/>
    <w:rsid w:val="0036797E"/>
    <w:rsid w:val="00370341"/>
    <w:rsid w:val="00370C3B"/>
    <w:rsid w:val="003718F9"/>
    <w:rsid w:val="00371A6A"/>
    <w:rsid w:val="00371DE1"/>
    <w:rsid w:val="00373E10"/>
    <w:rsid w:val="003765A7"/>
    <w:rsid w:val="0037776A"/>
    <w:rsid w:val="003806FB"/>
    <w:rsid w:val="00380967"/>
    <w:rsid w:val="0038101A"/>
    <w:rsid w:val="00381194"/>
    <w:rsid w:val="00383EC1"/>
    <w:rsid w:val="00384363"/>
    <w:rsid w:val="00384BE2"/>
    <w:rsid w:val="003852F2"/>
    <w:rsid w:val="003853FA"/>
    <w:rsid w:val="003855AA"/>
    <w:rsid w:val="00385E8E"/>
    <w:rsid w:val="00385EB3"/>
    <w:rsid w:val="00392AED"/>
    <w:rsid w:val="00393821"/>
    <w:rsid w:val="0039415F"/>
    <w:rsid w:val="003941DD"/>
    <w:rsid w:val="00394FD9"/>
    <w:rsid w:val="003957D3"/>
    <w:rsid w:val="00395A5C"/>
    <w:rsid w:val="00397271"/>
    <w:rsid w:val="003A0034"/>
    <w:rsid w:val="003A1657"/>
    <w:rsid w:val="003A2F67"/>
    <w:rsid w:val="003A2F91"/>
    <w:rsid w:val="003A614B"/>
    <w:rsid w:val="003A77B0"/>
    <w:rsid w:val="003B138F"/>
    <w:rsid w:val="003B1944"/>
    <w:rsid w:val="003B551A"/>
    <w:rsid w:val="003B552C"/>
    <w:rsid w:val="003B5C1A"/>
    <w:rsid w:val="003B715E"/>
    <w:rsid w:val="003B7BE9"/>
    <w:rsid w:val="003C090D"/>
    <w:rsid w:val="003C192A"/>
    <w:rsid w:val="003C24E1"/>
    <w:rsid w:val="003C258F"/>
    <w:rsid w:val="003C27B7"/>
    <w:rsid w:val="003C28EB"/>
    <w:rsid w:val="003C2DB9"/>
    <w:rsid w:val="003C46AE"/>
    <w:rsid w:val="003C4E06"/>
    <w:rsid w:val="003C512F"/>
    <w:rsid w:val="003C67F6"/>
    <w:rsid w:val="003C70AD"/>
    <w:rsid w:val="003D1D92"/>
    <w:rsid w:val="003D4344"/>
    <w:rsid w:val="003D45DD"/>
    <w:rsid w:val="003D6611"/>
    <w:rsid w:val="003D66FC"/>
    <w:rsid w:val="003D72DC"/>
    <w:rsid w:val="003D77DF"/>
    <w:rsid w:val="003E1C86"/>
    <w:rsid w:val="003E1CAD"/>
    <w:rsid w:val="003E2F0A"/>
    <w:rsid w:val="003E667D"/>
    <w:rsid w:val="003E6FB4"/>
    <w:rsid w:val="003E7FB6"/>
    <w:rsid w:val="003F01B3"/>
    <w:rsid w:val="003F125C"/>
    <w:rsid w:val="003F2E25"/>
    <w:rsid w:val="003F40D0"/>
    <w:rsid w:val="003F5D06"/>
    <w:rsid w:val="003F6396"/>
    <w:rsid w:val="003F6419"/>
    <w:rsid w:val="003F7233"/>
    <w:rsid w:val="003F7247"/>
    <w:rsid w:val="003F7364"/>
    <w:rsid w:val="00400291"/>
    <w:rsid w:val="00401F1C"/>
    <w:rsid w:val="004027BD"/>
    <w:rsid w:val="00403711"/>
    <w:rsid w:val="00405EB1"/>
    <w:rsid w:val="004063A0"/>
    <w:rsid w:val="00407605"/>
    <w:rsid w:val="00407853"/>
    <w:rsid w:val="00407D9D"/>
    <w:rsid w:val="00410682"/>
    <w:rsid w:val="00413E98"/>
    <w:rsid w:val="00414BB8"/>
    <w:rsid w:val="00415E82"/>
    <w:rsid w:val="00416666"/>
    <w:rsid w:val="00421AE5"/>
    <w:rsid w:val="0042289E"/>
    <w:rsid w:val="00423321"/>
    <w:rsid w:val="004237CF"/>
    <w:rsid w:val="004239D8"/>
    <w:rsid w:val="00424B1D"/>
    <w:rsid w:val="00425A2E"/>
    <w:rsid w:val="00425D01"/>
    <w:rsid w:val="00426F2E"/>
    <w:rsid w:val="004273BD"/>
    <w:rsid w:val="00427455"/>
    <w:rsid w:val="004304C1"/>
    <w:rsid w:val="0043057C"/>
    <w:rsid w:val="00432405"/>
    <w:rsid w:val="004327BE"/>
    <w:rsid w:val="00432997"/>
    <w:rsid w:val="004349DE"/>
    <w:rsid w:val="00435269"/>
    <w:rsid w:val="0043640A"/>
    <w:rsid w:val="00436603"/>
    <w:rsid w:val="004369B1"/>
    <w:rsid w:val="00437702"/>
    <w:rsid w:val="00437CF2"/>
    <w:rsid w:val="00440A7C"/>
    <w:rsid w:val="0044119D"/>
    <w:rsid w:val="00442A47"/>
    <w:rsid w:val="00442C0F"/>
    <w:rsid w:val="00443BB2"/>
    <w:rsid w:val="004444CB"/>
    <w:rsid w:val="0044460B"/>
    <w:rsid w:val="0044533D"/>
    <w:rsid w:val="0044577D"/>
    <w:rsid w:val="0044781D"/>
    <w:rsid w:val="00447FBF"/>
    <w:rsid w:val="00450B60"/>
    <w:rsid w:val="00451875"/>
    <w:rsid w:val="00451E84"/>
    <w:rsid w:val="00454B51"/>
    <w:rsid w:val="00454CAB"/>
    <w:rsid w:val="004560C9"/>
    <w:rsid w:val="004566B1"/>
    <w:rsid w:val="004571EB"/>
    <w:rsid w:val="00460384"/>
    <w:rsid w:val="00460F89"/>
    <w:rsid w:val="00461C7A"/>
    <w:rsid w:val="004622B4"/>
    <w:rsid w:val="00465444"/>
    <w:rsid w:val="0046558A"/>
    <w:rsid w:val="00465919"/>
    <w:rsid w:val="00472345"/>
    <w:rsid w:val="00472D2E"/>
    <w:rsid w:val="0047397D"/>
    <w:rsid w:val="0047441A"/>
    <w:rsid w:val="004751BD"/>
    <w:rsid w:val="004754EA"/>
    <w:rsid w:val="004820A6"/>
    <w:rsid w:val="004837B6"/>
    <w:rsid w:val="00483E28"/>
    <w:rsid w:val="00485074"/>
    <w:rsid w:val="0048636D"/>
    <w:rsid w:val="0048686E"/>
    <w:rsid w:val="004868B9"/>
    <w:rsid w:val="004904AB"/>
    <w:rsid w:val="00490CA6"/>
    <w:rsid w:val="00491582"/>
    <w:rsid w:val="00493062"/>
    <w:rsid w:val="004945B3"/>
    <w:rsid w:val="00494942"/>
    <w:rsid w:val="00497312"/>
    <w:rsid w:val="004A025D"/>
    <w:rsid w:val="004A02A8"/>
    <w:rsid w:val="004A0FFC"/>
    <w:rsid w:val="004A2D2F"/>
    <w:rsid w:val="004A30CE"/>
    <w:rsid w:val="004A33C5"/>
    <w:rsid w:val="004A4A03"/>
    <w:rsid w:val="004A640B"/>
    <w:rsid w:val="004B0078"/>
    <w:rsid w:val="004B0258"/>
    <w:rsid w:val="004B3FC7"/>
    <w:rsid w:val="004B4ACA"/>
    <w:rsid w:val="004B50FF"/>
    <w:rsid w:val="004B6705"/>
    <w:rsid w:val="004B6E9F"/>
    <w:rsid w:val="004B7D38"/>
    <w:rsid w:val="004C11FC"/>
    <w:rsid w:val="004C1804"/>
    <w:rsid w:val="004C578E"/>
    <w:rsid w:val="004C5EAD"/>
    <w:rsid w:val="004C602A"/>
    <w:rsid w:val="004C6D5C"/>
    <w:rsid w:val="004C7DA2"/>
    <w:rsid w:val="004D01F4"/>
    <w:rsid w:val="004D05E8"/>
    <w:rsid w:val="004D0621"/>
    <w:rsid w:val="004D1A81"/>
    <w:rsid w:val="004D2273"/>
    <w:rsid w:val="004D257B"/>
    <w:rsid w:val="004D33B9"/>
    <w:rsid w:val="004D34C8"/>
    <w:rsid w:val="004D4505"/>
    <w:rsid w:val="004D6478"/>
    <w:rsid w:val="004D7AE7"/>
    <w:rsid w:val="004E0D00"/>
    <w:rsid w:val="004E4D91"/>
    <w:rsid w:val="004E6250"/>
    <w:rsid w:val="004E6EE0"/>
    <w:rsid w:val="004E7E18"/>
    <w:rsid w:val="004F00AA"/>
    <w:rsid w:val="004F0BD2"/>
    <w:rsid w:val="004F10EC"/>
    <w:rsid w:val="004F1355"/>
    <w:rsid w:val="004F1750"/>
    <w:rsid w:val="004F338A"/>
    <w:rsid w:val="004F4824"/>
    <w:rsid w:val="004F4918"/>
    <w:rsid w:val="004F6740"/>
    <w:rsid w:val="004F6C34"/>
    <w:rsid w:val="004F6FDE"/>
    <w:rsid w:val="004F7812"/>
    <w:rsid w:val="00500DB8"/>
    <w:rsid w:val="00501FF7"/>
    <w:rsid w:val="005049E2"/>
    <w:rsid w:val="005062B1"/>
    <w:rsid w:val="00506BEE"/>
    <w:rsid w:val="00510CEA"/>
    <w:rsid w:val="00511F2B"/>
    <w:rsid w:val="00512AC6"/>
    <w:rsid w:val="00513398"/>
    <w:rsid w:val="00513812"/>
    <w:rsid w:val="00515DCA"/>
    <w:rsid w:val="00516607"/>
    <w:rsid w:val="00521A04"/>
    <w:rsid w:val="00522291"/>
    <w:rsid w:val="00526995"/>
    <w:rsid w:val="00532082"/>
    <w:rsid w:val="00533473"/>
    <w:rsid w:val="00535C3B"/>
    <w:rsid w:val="005376CB"/>
    <w:rsid w:val="0054060D"/>
    <w:rsid w:val="00540BB0"/>
    <w:rsid w:val="00541132"/>
    <w:rsid w:val="00541333"/>
    <w:rsid w:val="00543BD2"/>
    <w:rsid w:val="00543C2D"/>
    <w:rsid w:val="005443C2"/>
    <w:rsid w:val="00544CFD"/>
    <w:rsid w:val="005452AD"/>
    <w:rsid w:val="005458ED"/>
    <w:rsid w:val="00547F24"/>
    <w:rsid w:val="00550725"/>
    <w:rsid w:val="00553F12"/>
    <w:rsid w:val="00554D8B"/>
    <w:rsid w:val="0055554E"/>
    <w:rsid w:val="0055555A"/>
    <w:rsid w:val="00555AB3"/>
    <w:rsid w:val="00556322"/>
    <w:rsid w:val="00556A14"/>
    <w:rsid w:val="00557039"/>
    <w:rsid w:val="0056190B"/>
    <w:rsid w:val="00561F78"/>
    <w:rsid w:val="00562A1A"/>
    <w:rsid w:val="00562A9A"/>
    <w:rsid w:val="005630B5"/>
    <w:rsid w:val="00565583"/>
    <w:rsid w:val="00566CA9"/>
    <w:rsid w:val="00573025"/>
    <w:rsid w:val="00573BB6"/>
    <w:rsid w:val="005742A9"/>
    <w:rsid w:val="00575CEB"/>
    <w:rsid w:val="00576257"/>
    <w:rsid w:val="00577D79"/>
    <w:rsid w:val="00577DE4"/>
    <w:rsid w:val="00581AB2"/>
    <w:rsid w:val="00583094"/>
    <w:rsid w:val="005838D6"/>
    <w:rsid w:val="00584709"/>
    <w:rsid w:val="005864A4"/>
    <w:rsid w:val="00586B7F"/>
    <w:rsid w:val="0058722E"/>
    <w:rsid w:val="0058730E"/>
    <w:rsid w:val="00587CF4"/>
    <w:rsid w:val="00590B1E"/>
    <w:rsid w:val="00591414"/>
    <w:rsid w:val="00592717"/>
    <w:rsid w:val="00594EB2"/>
    <w:rsid w:val="0059549F"/>
    <w:rsid w:val="00595E7B"/>
    <w:rsid w:val="00596D1E"/>
    <w:rsid w:val="005970E7"/>
    <w:rsid w:val="005A4B7D"/>
    <w:rsid w:val="005A5B68"/>
    <w:rsid w:val="005A742F"/>
    <w:rsid w:val="005A7833"/>
    <w:rsid w:val="005A7921"/>
    <w:rsid w:val="005B086B"/>
    <w:rsid w:val="005B0EE2"/>
    <w:rsid w:val="005B1E94"/>
    <w:rsid w:val="005B1FD6"/>
    <w:rsid w:val="005B3B28"/>
    <w:rsid w:val="005B3E10"/>
    <w:rsid w:val="005B4D55"/>
    <w:rsid w:val="005B51C0"/>
    <w:rsid w:val="005B7CF8"/>
    <w:rsid w:val="005C2273"/>
    <w:rsid w:val="005C305B"/>
    <w:rsid w:val="005C574D"/>
    <w:rsid w:val="005C62F3"/>
    <w:rsid w:val="005C6966"/>
    <w:rsid w:val="005C78D6"/>
    <w:rsid w:val="005C7A6C"/>
    <w:rsid w:val="005C7CE4"/>
    <w:rsid w:val="005D06FD"/>
    <w:rsid w:val="005D141C"/>
    <w:rsid w:val="005D16FC"/>
    <w:rsid w:val="005D1AF9"/>
    <w:rsid w:val="005D3576"/>
    <w:rsid w:val="005D38E4"/>
    <w:rsid w:val="005D398C"/>
    <w:rsid w:val="005D4002"/>
    <w:rsid w:val="005D48A2"/>
    <w:rsid w:val="005D5A56"/>
    <w:rsid w:val="005D6F29"/>
    <w:rsid w:val="005D78CA"/>
    <w:rsid w:val="005D7C7A"/>
    <w:rsid w:val="005E2DCB"/>
    <w:rsid w:val="005E4B97"/>
    <w:rsid w:val="005E4F1C"/>
    <w:rsid w:val="005E5325"/>
    <w:rsid w:val="005E5B99"/>
    <w:rsid w:val="005E618F"/>
    <w:rsid w:val="005E74DB"/>
    <w:rsid w:val="005E7EB2"/>
    <w:rsid w:val="005F0594"/>
    <w:rsid w:val="005F0EE0"/>
    <w:rsid w:val="005F0FDA"/>
    <w:rsid w:val="005F2721"/>
    <w:rsid w:val="005F2CAF"/>
    <w:rsid w:val="005F4AAE"/>
    <w:rsid w:val="005F6288"/>
    <w:rsid w:val="005F677E"/>
    <w:rsid w:val="005F79C6"/>
    <w:rsid w:val="00600900"/>
    <w:rsid w:val="006009F4"/>
    <w:rsid w:val="00601F2B"/>
    <w:rsid w:val="006021B2"/>
    <w:rsid w:val="00602248"/>
    <w:rsid w:val="00603BF0"/>
    <w:rsid w:val="00610F5E"/>
    <w:rsid w:val="00611930"/>
    <w:rsid w:val="00612C70"/>
    <w:rsid w:val="00614246"/>
    <w:rsid w:val="00614987"/>
    <w:rsid w:val="00616CDE"/>
    <w:rsid w:val="00616D23"/>
    <w:rsid w:val="0061786B"/>
    <w:rsid w:val="00621B94"/>
    <w:rsid w:val="00623D42"/>
    <w:rsid w:val="006250CF"/>
    <w:rsid w:val="0062584B"/>
    <w:rsid w:val="006279C6"/>
    <w:rsid w:val="0063068C"/>
    <w:rsid w:val="00631FDD"/>
    <w:rsid w:val="00633269"/>
    <w:rsid w:val="006335A8"/>
    <w:rsid w:val="00633EA2"/>
    <w:rsid w:val="00634EBE"/>
    <w:rsid w:val="006355D0"/>
    <w:rsid w:val="00635936"/>
    <w:rsid w:val="006362CC"/>
    <w:rsid w:val="00636AC4"/>
    <w:rsid w:val="006377BA"/>
    <w:rsid w:val="006408B2"/>
    <w:rsid w:val="00640B76"/>
    <w:rsid w:val="00640D47"/>
    <w:rsid w:val="006410C2"/>
    <w:rsid w:val="00642B6B"/>
    <w:rsid w:val="00643218"/>
    <w:rsid w:val="00643829"/>
    <w:rsid w:val="0064418F"/>
    <w:rsid w:val="0064449B"/>
    <w:rsid w:val="00644712"/>
    <w:rsid w:val="00644B6C"/>
    <w:rsid w:val="0064603D"/>
    <w:rsid w:val="00646D6D"/>
    <w:rsid w:val="00646DD3"/>
    <w:rsid w:val="00646DE2"/>
    <w:rsid w:val="006509C1"/>
    <w:rsid w:val="006525C5"/>
    <w:rsid w:val="006532D0"/>
    <w:rsid w:val="00653E32"/>
    <w:rsid w:val="0065455F"/>
    <w:rsid w:val="006569FD"/>
    <w:rsid w:val="00656C7E"/>
    <w:rsid w:val="006571D5"/>
    <w:rsid w:val="00660D9B"/>
    <w:rsid w:val="00661A33"/>
    <w:rsid w:val="00661B8A"/>
    <w:rsid w:val="00661C94"/>
    <w:rsid w:val="00662063"/>
    <w:rsid w:val="00662D73"/>
    <w:rsid w:val="0066465F"/>
    <w:rsid w:val="0066578E"/>
    <w:rsid w:val="00665F4D"/>
    <w:rsid w:val="00666180"/>
    <w:rsid w:val="00666923"/>
    <w:rsid w:val="00666B96"/>
    <w:rsid w:val="00667764"/>
    <w:rsid w:val="00667A11"/>
    <w:rsid w:val="00671677"/>
    <w:rsid w:val="00672EBA"/>
    <w:rsid w:val="00672F15"/>
    <w:rsid w:val="0067399E"/>
    <w:rsid w:val="00676D88"/>
    <w:rsid w:val="006775B1"/>
    <w:rsid w:val="00680354"/>
    <w:rsid w:val="00683123"/>
    <w:rsid w:val="0068317E"/>
    <w:rsid w:val="00685074"/>
    <w:rsid w:val="00685C77"/>
    <w:rsid w:val="00686CEA"/>
    <w:rsid w:val="0068718B"/>
    <w:rsid w:val="006904FF"/>
    <w:rsid w:val="00690F01"/>
    <w:rsid w:val="00691AB2"/>
    <w:rsid w:val="00691D1F"/>
    <w:rsid w:val="0069246F"/>
    <w:rsid w:val="006932EE"/>
    <w:rsid w:val="006934A7"/>
    <w:rsid w:val="006949A6"/>
    <w:rsid w:val="0069644D"/>
    <w:rsid w:val="006967A8"/>
    <w:rsid w:val="00696BCC"/>
    <w:rsid w:val="00697A1E"/>
    <w:rsid w:val="00697E07"/>
    <w:rsid w:val="006A277C"/>
    <w:rsid w:val="006A3307"/>
    <w:rsid w:val="006A4597"/>
    <w:rsid w:val="006A5644"/>
    <w:rsid w:val="006A5FFD"/>
    <w:rsid w:val="006A76A2"/>
    <w:rsid w:val="006A7B2C"/>
    <w:rsid w:val="006A7D95"/>
    <w:rsid w:val="006B030C"/>
    <w:rsid w:val="006B0B12"/>
    <w:rsid w:val="006B0EB7"/>
    <w:rsid w:val="006B1EC7"/>
    <w:rsid w:val="006B28FA"/>
    <w:rsid w:val="006B3718"/>
    <w:rsid w:val="006B4B9F"/>
    <w:rsid w:val="006B574D"/>
    <w:rsid w:val="006C0EC9"/>
    <w:rsid w:val="006C11AE"/>
    <w:rsid w:val="006C1DA6"/>
    <w:rsid w:val="006C2B6A"/>
    <w:rsid w:val="006C3636"/>
    <w:rsid w:val="006C373C"/>
    <w:rsid w:val="006C42C9"/>
    <w:rsid w:val="006C5282"/>
    <w:rsid w:val="006C55D2"/>
    <w:rsid w:val="006C5D13"/>
    <w:rsid w:val="006C7A20"/>
    <w:rsid w:val="006D0287"/>
    <w:rsid w:val="006D21A4"/>
    <w:rsid w:val="006D25AE"/>
    <w:rsid w:val="006D3139"/>
    <w:rsid w:val="006D3DDD"/>
    <w:rsid w:val="006D42EC"/>
    <w:rsid w:val="006D434C"/>
    <w:rsid w:val="006D4E6F"/>
    <w:rsid w:val="006D69C2"/>
    <w:rsid w:val="006D71DB"/>
    <w:rsid w:val="006D75A4"/>
    <w:rsid w:val="006D7A84"/>
    <w:rsid w:val="006D7E7A"/>
    <w:rsid w:val="006E1DD5"/>
    <w:rsid w:val="006E2976"/>
    <w:rsid w:val="006E3668"/>
    <w:rsid w:val="006E3DFD"/>
    <w:rsid w:val="006E40FA"/>
    <w:rsid w:val="006E5E7C"/>
    <w:rsid w:val="006F1A84"/>
    <w:rsid w:val="006F5DFF"/>
    <w:rsid w:val="007005F8"/>
    <w:rsid w:val="007018D1"/>
    <w:rsid w:val="00701A66"/>
    <w:rsid w:val="00703541"/>
    <w:rsid w:val="007036CA"/>
    <w:rsid w:val="00703E41"/>
    <w:rsid w:val="007040C9"/>
    <w:rsid w:val="00704FF4"/>
    <w:rsid w:val="00705195"/>
    <w:rsid w:val="0070569D"/>
    <w:rsid w:val="0070581E"/>
    <w:rsid w:val="0070606F"/>
    <w:rsid w:val="007065B7"/>
    <w:rsid w:val="007072E3"/>
    <w:rsid w:val="007079E2"/>
    <w:rsid w:val="00707A5E"/>
    <w:rsid w:val="00707A66"/>
    <w:rsid w:val="00707F58"/>
    <w:rsid w:val="00710FE9"/>
    <w:rsid w:val="00711E94"/>
    <w:rsid w:val="00712700"/>
    <w:rsid w:val="00712C5A"/>
    <w:rsid w:val="00713CE2"/>
    <w:rsid w:val="00713F8F"/>
    <w:rsid w:val="00714E08"/>
    <w:rsid w:val="00716758"/>
    <w:rsid w:val="007168D7"/>
    <w:rsid w:val="00716DE9"/>
    <w:rsid w:val="007176D0"/>
    <w:rsid w:val="00717B51"/>
    <w:rsid w:val="00717E86"/>
    <w:rsid w:val="00720921"/>
    <w:rsid w:val="007209E3"/>
    <w:rsid w:val="00721016"/>
    <w:rsid w:val="00721595"/>
    <w:rsid w:val="007219D0"/>
    <w:rsid w:val="0072205A"/>
    <w:rsid w:val="00722869"/>
    <w:rsid w:val="00723428"/>
    <w:rsid w:val="007243BB"/>
    <w:rsid w:val="00724531"/>
    <w:rsid w:val="0072493C"/>
    <w:rsid w:val="00725175"/>
    <w:rsid w:val="00726A02"/>
    <w:rsid w:val="007275B5"/>
    <w:rsid w:val="00730018"/>
    <w:rsid w:val="00730BF0"/>
    <w:rsid w:val="0073114A"/>
    <w:rsid w:val="00733158"/>
    <w:rsid w:val="00734D27"/>
    <w:rsid w:val="0073505B"/>
    <w:rsid w:val="00735065"/>
    <w:rsid w:val="007351F1"/>
    <w:rsid w:val="00736C05"/>
    <w:rsid w:val="00736C90"/>
    <w:rsid w:val="00736F10"/>
    <w:rsid w:val="0073753E"/>
    <w:rsid w:val="00737DC2"/>
    <w:rsid w:val="007401C5"/>
    <w:rsid w:val="007403CC"/>
    <w:rsid w:val="0074082F"/>
    <w:rsid w:val="00740C5B"/>
    <w:rsid w:val="00741E32"/>
    <w:rsid w:val="0074244F"/>
    <w:rsid w:val="00742634"/>
    <w:rsid w:val="007426AF"/>
    <w:rsid w:val="00743135"/>
    <w:rsid w:val="007434AF"/>
    <w:rsid w:val="00743BFE"/>
    <w:rsid w:val="0074420A"/>
    <w:rsid w:val="007446B9"/>
    <w:rsid w:val="00745128"/>
    <w:rsid w:val="00745197"/>
    <w:rsid w:val="00745B7A"/>
    <w:rsid w:val="007460AB"/>
    <w:rsid w:val="00746297"/>
    <w:rsid w:val="007463C4"/>
    <w:rsid w:val="00747498"/>
    <w:rsid w:val="00747B57"/>
    <w:rsid w:val="00751C4C"/>
    <w:rsid w:val="0075492F"/>
    <w:rsid w:val="00754B8C"/>
    <w:rsid w:val="007558D9"/>
    <w:rsid w:val="00755EB1"/>
    <w:rsid w:val="0075662E"/>
    <w:rsid w:val="00756643"/>
    <w:rsid w:val="0075697C"/>
    <w:rsid w:val="0075698D"/>
    <w:rsid w:val="00756D16"/>
    <w:rsid w:val="00757BB7"/>
    <w:rsid w:val="00762698"/>
    <w:rsid w:val="0076373F"/>
    <w:rsid w:val="007642F1"/>
    <w:rsid w:val="007669CE"/>
    <w:rsid w:val="00771E9E"/>
    <w:rsid w:val="0077208B"/>
    <w:rsid w:val="007728E5"/>
    <w:rsid w:val="00772FE8"/>
    <w:rsid w:val="00773801"/>
    <w:rsid w:val="00782C8E"/>
    <w:rsid w:val="00783214"/>
    <w:rsid w:val="00783790"/>
    <w:rsid w:val="007846CB"/>
    <w:rsid w:val="007901F8"/>
    <w:rsid w:val="0079062C"/>
    <w:rsid w:val="00790C37"/>
    <w:rsid w:val="00790FE3"/>
    <w:rsid w:val="007910E7"/>
    <w:rsid w:val="00791127"/>
    <w:rsid w:val="00792291"/>
    <w:rsid w:val="00792FB5"/>
    <w:rsid w:val="0079420B"/>
    <w:rsid w:val="007942CE"/>
    <w:rsid w:val="00794309"/>
    <w:rsid w:val="007945A8"/>
    <w:rsid w:val="00794BCC"/>
    <w:rsid w:val="00796489"/>
    <w:rsid w:val="0079697F"/>
    <w:rsid w:val="007A0328"/>
    <w:rsid w:val="007A0890"/>
    <w:rsid w:val="007A10D7"/>
    <w:rsid w:val="007A1C13"/>
    <w:rsid w:val="007A2EB4"/>
    <w:rsid w:val="007A2F72"/>
    <w:rsid w:val="007A31DE"/>
    <w:rsid w:val="007A3809"/>
    <w:rsid w:val="007A5012"/>
    <w:rsid w:val="007A532A"/>
    <w:rsid w:val="007A779B"/>
    <w:rsid w:val="007B0E8C"/>
    <w:rsid w:val="007B13BD"/>
    <w:rsid w:val="007B1B38"/>
    <w:rsid w:val="007B2581"/>
    <w:rsid w:val="007B58F6"/>
    <w:rsid w:val="007B7C48"/>
    <w:rsid w:val="007C15EC"/>
    <w:rsid w:val="007C329B"/>
    <w:rsid w:val="007C41C7"/>
    <w:rsid w:val="007C462C"/>
    <w:rsid w:val="007C4807"/>
    <w:rsid w:val="007C49D5"/>
    <w:rsid w:val="007C4C32"/>
    <w:rsid w:val="007C61EE"/>
    <w:rsid w:val="007C623B"/>
    <w:rsid w:val="007C6471"/>
    <w:rsid w:val="007C6A2D"/>
    <w:rsid w:val="007D0EEE"/>
    <w:rsid w:val="007D17A7"/>
    <w:rsid w:val="007D1887"/>
    <w:rsid w:val="007D21A4"/>
    <w:rsid w:val="007D21E7"/>
    <w:rsid w:val="007D6055"/>
    <w:rsid w:val="007D69E3"/>
    <w:rsid w:val="007E038B"/>
    <w:rsid w:val="007E1BFA"/>
    <w:rsid w:val="007E208B"/>
    <w:rsid w:val="007E2F56"/>
    <w:rsid w:val="007E3122"/>
    <w:rsid w:val="007E3C39"/>
    <w:rsid w:val="007E45C8"/>
    <w:rsid w:val="007E52E7"/>
    <w:rsid w:val="007E5A07"/>
    <w:rsid w:val="007E63AF"/>
    <w:rsid w:val="007E7E4C"/>
    <w:rsid w:val="007E7F13"/>
    <w:rsid w:val="007F0F14"/>
    <w:rsid w:val="007F1B17"/>
    <w:rsid w:val="007F3A03"/>
    <w:rsid w:val="007F4626"/>
    <w:rsid w:val="007F5BA0"/>
    <w:rsid w:val="007F6B4A"/>
    <w:rsid w:val="007F6CBF"/>
    <w:rsid w:val="007F7D2B"/>
    <w:rsid w:val="0080095B"/>
    <w:rsid w:val="008013E8"/>
    <w:rsid w:val="00801742"/>
    <w:rsid w:val="00801FCE"/>
    <w:rsid w:val="00807C67"/>
    <w:rsid w:val="00812ECA"/>
    <w:rsid w:val="008135F8"/>
    <w:rsid w:val="00814228"/>
    <w:rsid w:val="00814B3A"/>
    <w:rsid w:val="00814E43"/>
    <w:rsid w:val="008161A9"/>
    <w:rsid w:val="00817D3B"/>
    <w:rsid w:val="00820779"/>
    <w:rsid w:val="008209A4"/>
    <w:rsid w:val="00822133"/>
    <w:rsid w:val="008235C5"/>
    <w:rsid w:val="00824F26"/>
    <w:rsid w:val="00826D88"/>
    <w:rsid w:val="008276C2"/>
    <w:rsid w:val="008312E7"/>
    <w:rsid w:val="0083156C"/>
    <w:rsid w:val="008321DC"/>
    <w:rsid w:val="00832D76"/>
    <w:rsid w:val="008344EF"/>
    <w:rsid w:val="008346F6"/>
    <w:rsid w:val="00836052"/>
    <w:rsid w:val="00837234"/>
    <w:rsid w:val="008400A0"/>
    <w:rsid w:val="00841CA2"/>
    <w:rsid w:val="0084217B"/>
    <w:rsid w:val="00842B47"/>
    <w:rsid w:val="00843C74"/>
    <w:rsid w:val="008458F3"/>
    <w:rsid w:val="008472BC"/>
    <w:rsid w:val="0084739F"/>
    <w:rsid w:val="008475DC"/>
    <w:rsid w:val="00847C15"/>
    <w:rsid w:val="00850D2D"/>
    <w:rsid w:val="00852AA9"/>
    <w:rsid w:val="0085334E"/>
    <w:rsid w:val="00854E1C"/>
    <w:rsid w:val="00857254"/>
    <w:rsid w:val="0085762A"/>
    <w:rsid w:val="0086014F"/>
    <w:rsid w:val="008605A0"/>
    <w:rsid w:val="008623BD"/>
    <w:rsid w:val="00862A64"/>
    <w:rsid w:val="0086316F"/>
    <w:rsid w:val="0086319A"/>
    <w:rsid w:val="0086399F"/>
    <w:rsid w:val="00863E3A"/>
    <w:rsid w:val="00864C5E"/>
    <w:rsid w:val="00866FB4"/>
    <w:rsid w:val="00871FC6"/>
    <w:rsid w:val="008731DA"/>
    <w:rsid w:val="008735B2"/>
    <w:rsid w:val="008749F4"/>
    <w:rsid w:val="00874A20"/>
    <w:rsid w:val="00874EB6"/>
    <w:rsid w:val="008774FD"/>
    <w:rsid w:val="008777CE"/>
    <w:rsid w:val="00877963"/>
    <w:rsid w:val="00880C1A"/>
    <w:rsid w:val="008811FA"/>
    <w:rsid w:val="008819E8"/>
    <w:rsid w:val="008825FC"/>
    <w:rsid w:val="00882E1B"/>
    <w:rsid w:val="00882EAB"/>
    <w:rsid w:val="00883EBD"/>
    <w:rsid w:val="00884613"/>
    <w:rsid w:val="00884950"/>
    <w:rsid w:val="00884C00"/>
    <w:rsid w:val="00885074"/>
    <w:rsid w:val="00885349"/>
    <w:rsid w:val="008856AE"/>
    <w:rsid w:val="00885F0E"/>
    <w:rsid w:val="008862B6"/>
    <w:rsid w:val="008862B8"/>
    <w:rsid w:val="00886F55"/>
    <w:rsid w:val="00887231"/>
    <w:rsid w:val="00887333"/>
    <w:rsid w:val="008879C7"/>
    <w:rsid w:val="008904BA"/>
    <w:rsid w:val="008918DF"/>
    <w:rsid w:val="00893A40"/>
    <w:rsid w:val="008962A7"/>
    <w:rsid w:val="00896848"/>
    <w:rsid w:val="00897556"/>
    <w:rsid w:val="008A053B"/>
    <w:rsid w:val="008A05DB"/>
    <w:rsid w:val="008A0A11"/>
    <w:rsid w:val="008A1E1F"/>
    <w:rsid w:val="008A21CB"/>
    <w:rsid w:val="008A26E1"/>
    <w:rsid w:val="008A2872"/>
    <w:rsid w:val="008A48E6"/>
    <w:rsid w:val="008A543F"/>
    <w:rsid w:val="008A5698"/>
    <w:rsid w:val="008A57D6"/>
    <w:rsid w:val="008A586F"/>
    <w:rsid w:val="008A5EC3"/>
    <w:rsid w:val="008A5F30"/>
    <w:rsid w:val="008A6CBB"/>
    <w:rsid w:val="008B04A2"/>
    <w:rsid w:val="008B1938"/>
    <w:rsid w:val="008B1F6E"/>
    <w:rsid w:val="008B2F66"/>
    <w:rsid w:val="008B3333"/>
    <w:rsid w:val="008B3B62"/>
    <w:rsid w:val="008B4D11"/>
    <w:rsid w:val="008B5596"/>
    <w:rsid w:val="008B6833"/>
    <w:rsid w:val="008B7567"/>
    <w:rsid w:val="008C0385"/>
    <w:rsid w:val="008C0C9C"/>
    <w:rsid w:val="008C49F5"/>
    <w:rsid w:val="008C5B96"/>
    <w:rsid w:val="008C658A"/>
    <w:rsid w:val="008C78ED"/>
    <w:rsid w:val="008C79CD"/>
    <w:rsid w:val="008D0DC1"/>
    <w:rsid w:val="008D2954"/>
    <w:rsid w:val="008D35AB"/>
    <w:rsid w:val="008D5408"/>
    <w:rsid w:val="008D5B64"/>
    <w:rsid w:val="008D646A"/>
    <w:rsid w:val="008D6537"/>
    <w:rsid w:val="008D6A5F"/>
    <w:rsid w:val="008E1DCB"/>
    <w:rsid w:val="008E2012"/>
    <w:rsid w:val="008E48AE"/>
    <w:rsid w:val="008E493C"/>
    <w:rsid w:val="008E5048"/>
    <w:rsid w:val="008E5050"/>
    <w:rsid w:val="008E6661"/>
    <w:rsid w:val="008F0269"/>
    <w:rsid w:val="008F14F2"/>
    <w:rsid w:val="008F211A"/>
    <w:rsid w:val="008F2365"/>
    <w:rsid w:val="008F27DB"/>
    <w:rsid w:val="008F2AE7"/>
    <w:rsid w:val="008F4636"/>
    <w:rsid w:val="008F68C0"/>
    <w:rsid w:val="008F72ED"/>
    <w:rsid w:val="00900589"/>
    <w:rsid w:val="009008DB"/>
    <w:rsid w:val="009026E6"/>
    <w:rsid w:val="00902CA3"/>
    <w:rsid w:val="00902F24"/>
    <w:rsid w:val="00906C4C"/>
    <w:rsid w:val="00906F34"/>
    <w:rsid w:val="00910032"/>
    <w:rsid w:val="0091027E"/>
    <w:rsid w:val="00910E5F"/>
    <w:rsid w:val="0091103B"/>
    <w:rsid w:val="00911E90"/>
    <w:rsid w:val="00913643"/>
    <w:rsid w:val="00914667"/>
    <w:rsid w:val="009158E5"/>
    <w:rsid w:val="00916B3D"/>
    <w:rsid w:val="00916E8F"/>
    <w:rsid w:val="009178C2"/>
    <w:rsid w:val="009215AE"/>
    <w:rsid w:val="00921703"/>
    <w:rsid w:val="009232F7"/>
    <w:rsid w:val="0093156B"/>
    <w:rsid w:val="009315D1"/>
    <w:rsid w:val="00933711"/>
    <w:rsid w:val="00935998"/>
    <w:rsid w:val="00935BEA"/>
    <w:rsid w:val="00935F0C"/>
    <w:rsid w:val="00936750"/>
    <w:rsid w:val="009379AB"/>
    <w:rsid w:val="00940191"/>
    <w:rsid w:val="00940962"/>
    <w:rsid w:val="00940D9A"/>
    <w:rsid w:val="00942FFD"/>
    <w:rsid w:val="009437E7"/>
    <w:rsid w:val="00944894"/>
    <w:rsid w:val="009449FB"/>
    <w:rsid w:val="00945AB9"/>
    <w:rsid w:val="00945F30"/>
    <w:rsid w:val="009469B9"/>
    <w:rsid w:val="0094791A"/>
    <w:rsid w:val="0095132D"/>
    <w:rsid w:val="00951584"/>
    <w:rsid w:val="009536BF"/>
    <w:rsid w:val="00954099"/>
    <w:rsid w:val="0095525F"/>
    <w:rsid w:val="009565A7"/>
    <w:rsid w:val="00960321"/>
    <w:rsid w:val="0096090F"/>
    <w:rsid w:val="009610E0"/>
    <w:rsid w:val="0096134E"/>
    <w:rsid w:val="0096158F"/>
    <w:rsid w:val="00962099"/>
    <w:rsid w:val="00963CE2"/>
    <w:rsid w:val="009654BC"/>
    <w:rsid w:val="009700FA"/>
    <w:rsid w:val="00972E27"/>
    <w:rsid w:val="00974024"/>
    <w:rsid w:val="0097421D"/>
    <w:rsid w:val="009749C2"/>
    <w:rsid w:val="00975537"/>
    <w:rsid w:val="009768BD"/>
    <w:rsid w:val="00980CAF"/>
    <w:rsid w:val="00981776"/>
    <w:rsid w:val="00981B90"/>
    <w:rsid w:val="009822FE"/>
    <w:rsid w:val="009828D7"/>
    <w:rsid w:val="00982CE5"/>
    <w:rsid w:val="00983D61"/>
    <w:rsid w:val="00983E0E"/>
    <w:rsid w:val="00984EBC"/>
    <w:rsid w:val="0098506A"/>
    <w:rsid w:val="00985260"/>
    <w:rsid w:val="00985342"/>
    <w:rsid w:val="00986707"/>
    <w:rsid w:val="009872DC"/>
    <w:rsid w:val="00991012"/>
    <w:rsid w:val="00992C2C"/>
    <w:rsid w:val="0099390D"/>
    <w:rsid w:val="00995154"/>
    <w:rsid w:val="0099526D"/>
    <w:rsid w:val="00995813"/>
    <w:rsid w:val="00996D18"/>
    <w:rsid w:val="00996EE6"/>
    <w:rsid w:val="009A13B3"/>
    <w:rsid w:val="009A1B2C"/>
    <w:rsid w:val="009A1E4F"/>
    <w:rsid w:val="009A3204"/>
    <w:rsid w:val="009A3A8D"/>
    <w:rsid w:val="009A4489"/>
    <w:rsid w:val="009A56C7"/>
    <w:rsid w:val="009A6840"/>
    <w:rsid w:val="009A7A1E"/>
    <w:rsid w:val="009A7C40"/>
    <w:rsid w:val="009B024D"/>
    <w:rsid w:val="009B06E0"/>
    <w:rsid w:val="009B0BB5"/>
    <w:rsid w:val="009B0D7C"/>
    <w:rsid w:val="009B1066"/>
    <w:rsid w:val="009B1817"/>
    <w:rsid w:val="009B1893"/>
    <w:rsid w:val="009B24C4"/>
    <w:rsid w:val="009B2BA2"/>
    <w:rsid w:val="009B31F7"/>
    <w:rsid w:val="009B379A"/>
    <w:rsid w:val="009B434E"/>
    <w:rsid w:val="009B555B"/>
    <w:rsid w:val="009B5C59"/>
    <w:rsid w:val="009B603C"/>
    <w:rsid w:val="009B6905"/>
    <w:rsid w:val="009C144B"/>
    <w:rsid w:val="009C2D7B"/>
    <w:rsid w:val="009C350B"/>
    <w:rsid w:val="009C392A"/>
    <w:rsid w:val="009C4782"/>
    <w:rsid w:val="009C763D"/>
    <w:rsid w:val="009D0AA3"/>
    <w:rsid w:val="009D18B4"/>
    <w:rsid w:val="009D1984"/>
    <w:rsid w:val="009D1B01"/>
    <w:rsid w:val="009D1B42"/>
    <w:rsid w:val="009D3012"/>
    <w:rsid w:val="009D36D7"/>
    <w:rsid w:val="009D406A"/>
    <w:rsid w:val="009D475C"/>
    <w:rsid w:val="009D74BC"/>
    <w:rsid w:val="009D75FE"/>
    <w:rsid w:val="009D780E"/>
    <w:rsid w:val="009D7C22"/>
    <w:rsid w:val="009E07D7"/>
    <w:rsid w:val="009E143D"/>
    <w:rsid w:val="009E16A6"/>
    <w:rsid w:val="009E1CB6"/>
    <w:rsid w:val="009E1E6F"/>
    <w:rsid w:val="009E2086"/>
    <w:rsid w:val="009E3941"/>
    <w:rsid w:val="009E3CE8"/>
    <w:rsid w:val="009E4CA0"/>
    <w:rsid w:val="009E5627"/>
    <w:rsid w:val="009E6DA2"/>
    <w:rsid w:val="009E6F3D"/>
    <w:rsid w:val="009F20A5"/>
    <w:rsid w:val="009F362A"/>
    <w:rsid w:val="009F3CB4"/>
    <w:rsid w:val="009F3DC3"/>
    <w:rsid w:val="009F7302"/>
    <w:rsid w:val="00A006C5"/>
    <w:rsid w:val="00A01362"/>
    <w:rsid w:val="00A02AEC"/>
    <w:rsid w:val="00A02B0B"/>
    <w:rsid w:val="00A02D66"/>
    <w:rsid w:val="00A02ED7"/>
    <w:rsid w:val="00A07D84"/>
    <w:rsid w:val="00A12488"/>
    <w:rsid w:val="00A127B3"/>
    <w:rsid w:val="00A1287A"/>
    <w:rsid w:val="00A12F98"/>
    <w:rsid w:val="00A1352A"/>
    <w:rsid w:val="00A14421"/>
    <w:rsid w:val="00A159BA"/>
    <w:rsid w:val="00A20E5E"/>
    <w:rsid w:val="00A211E0"/>
    <w:rsid w:val="00A22088"/>
    <w:rsid w:val="00A22790"/>
    <w:rsid w:val="00A23BE7"/>
    <w:rsid w:val="00A25B05"/>
    <w:rsid w:val="00A26C55"/>
    <w:rsid w:val="00A26D80"/>
    <w:rsid w:val="00A26DF5"/>
    <w:rsid w:val="00A27461"/>
    <w:rsid w:val="00A274FA"/>
    <w:rsid w:val="00A3021D"/>
    <w:rsid w:val="00A30E0E"/>
    <w:rsid w:val="00A3209D"/>
    <w:rsid w:val="00A32541"/>
    <w:rsid w:val="00A33128"/>
    <w:rsid w:val="00A3481E"/>
    <w:rsid w:val="00A34EDE"/>
    <w:rsid w:val="00A4048E"/>
    <w:rsid w:val="00A4133E"/>
    <w:rsid w:val="00A41E52"/>
    <w:rsid w:val="00A425D4"/>
    <w:rsid w:val="00A42B5B"/>
    <w:rsid w:val="00A434AB"/>
    <w:rsid w:val="00A43B24"/>
    <w:rsid w:val="00A459B9"/>
    <w:rsid w:val="00A46697"/>
    <w:rsid w:val="00A46FA7"/>
    <w:rsid w:val="00A47B2E"/>
    <w:rsid w:val="00A50562"/>
    <w:rsid w:val="00A51280"/>
    <w:rsid w:val="00A51F43"/>
    <w:rsid w:val="00A52931"/>
    <w:rsid w:val="00A532DF"/>
    <w:rsid w:val="00A539C3"/>
    <w:rsid w:val="00A55001"/>
    <w:rsid w:val="00A556B6"/>
    <w:rsid w:val="00A56060"/>
    <w:rsid w:val="00A5638E"/>
    <w:rsid w:val="00A56A2C"/>
    <w:rsid w:val="00A5742A"/>
    <w:rsid w:val="00A628E2"/>
    <w:rsid w:val="00A62A9F"/>
    <w:rsid w:val="00A62DEB"/>
    <w:rsid w:val="00A63BE6"/>
    <w:rsid w:val="00A64895"/>
    <w:rsid w:val="00A64A19"/>
    <w:rsid w:val="00A65428"/>
    <w:rsid w:val="00A663BA"/>
    <w:rsid w:val="00A701D5"/>
    <w:rsid w:val="00A7032C"/>
    <w:rsid w:val="00A70B89"/>
    <w:rsid w:val="00A71628"/>
    <w:rsid w:val="00A71EA5"/>
    <w:rsid w:val="00A73403"/>
    <w:rsid w:val="00A734C4"/>
    <w:rsid w:val="00A77457"/>
    <w:rsid w:val="00A82CC5"/>
    <w:rsid w:val="00A8490B"/>
    <w:rsid w:val="00A84B5E"/>
    <w:rsid w:val="00A86B9D"/>
    <w:rsid w:val="00A879E2"/>
    <w:rsid w:val="00A901E8"/>
    <w:rsid w:val="00A91D56"/>
    <w:rsid w:val="00A9202D"/>
    <w:rsid w:val="00A95A96"/>
    <w:rsid w:val="00A964DB"/>
    <w:rsid w:val="00A97932"/>
    <w:rsid w:val="00AA010A"/>
    <w:rsid w:val="00AA437B"/>
    <w:rsid w:val="00AA627F"/>
    <w:rsid w:val="00AA7154"/>
    <w:rsid w:val="00AA780E"/>
    <w:rsid w:val="00AA7D45"/>
    <w:rsid w:val="00AB270B"/>
    <w:rsid w:val="00AB750F"/>
    <w:rsid w:val="00AC006B"/>
    <w:rsid w:val="00AC05FC"/>
    <w:rsid w:val="00AC0B6D"/>
    <w:rsid w:val="00AC14B1"/>
    <w:rsid w:val="00AC3498"/>
    <w:rsid w:val="00AC37CB"/>
    <w:rsid w:val="00AC4DA5"/>
    <w:rsid w:val="00AC4FF7"/>
    <w:rsid w:val="00AC555C"/>
    <w:rsid w:val="00AC5EF9"/>
    <w:rsid w:val="00AC6864"/>
    <w:rsid w:val="00AC785C"/>
    <w:rsid w:val="00AD0F69"/>
    <w:rsid w:val="00AD148C"/>
    <w:rsid w:val="00AD1B22"/>
    <w:rsid w:val="00AD21AF"/>
    <w:rsid w:val="00AD531E"/>
    <w:rsid w:val="00AD71F5"/>
    <w:rsid w:val="00AD789F"/>
    <w:rsid w:val="00AD7DA4"/>
    <w:rsid w:val="00AE0464"/>
    <w:rsid w:val="00AE3361"/>
    <w:rsid w:val="00AE3461"/>
    <w:rsid w:val="00AE372A"/>
    <w:rsid w:val="00AE3A3D"/>
    <w:rsid w:val="00AE48A9"/>
    <w:rsid w:val="00AE513D"/>
    <w:rsid w:val="00AE57CC"/>
    <w:rsid w:val="00AE5E86"/>
    <w:rsid w:val="00AE6C24"/>
    <w:rsid w:val="00AE7341"/>
    <w:rsid w:val="00AE742F"/>
    <w:rsid w:val="00AE79DD"/>
    <w:rsid w:val="00AF18D5"/>
    <w:rsid w:val="00AF1DC8"/>
    <w:rsid w:val="00AF24FF"/>
    <w:rsid w:val="00AF3FAD"/>
    <w:rsid w:val="00B003B5"/>
    <w:rsid w:val="00B01E41"/>
    <w:rsid w:val="00B03435"/>
    <w:rsid w:val="00B04649"/>
    <w:rsid w:val="00B04D94"/>
    <w:rsid w:val="00B06EAF"/>
    <w:rsid w:val="00B10C90"/>
    <w:rsid w:val="00B1192A"/>
    <w:rsid w:val="00B11CC6"/>
    <w:rsid w:val="00B12C00"/>
    <w:rsid w:val="00B14DBC"/>
    <w:rsid w:val="00B15005"/>
    <w:rsid w:val="00B15C7F"/>
    <w:rsid w:val="00B17571"/>
    <w:rsid w:val="00B17EFA"/>
    <w:rsid w:val="00B17F0A"/>
    <w:rsid w:val="00B20069"/>
    <w:rsid w:val="00B2025D"/>
    <w:rsid w:val="00B219CD"/>
    <w:rsid w:val="00B21A79"/>
    <w:rsid w:val="00B22486"/>
    <w:rsid w:val="00B23237"/>
    <w:rsid w:val="00B2640F"/>
    <w:rsid w:val="00B2699B"/>
    <w:rsid w:val="00B26FAD"/>
    <w:rsid w:val="00B272A9"/>
    <w:rsid w:val="00B27730"/>
    <w:rsid w:val="00B27F8F"/>
    <w:rsid w:val="00B3119E"/>
    <w:rsid w:val="00B32955"/>
    <w:rsid w:val="00B33905"/>
    <w:rsid w:val="00B34189"/>
    <w:rsid w:val="00B34AF9"/>
    <w:rsid w:val="00B34F2F"/>
    <w:rsid w:val="00B34FBD"/>
    <w:rsid w:val="00B36235"/>
    <w:rsid w:val="00B3639E"/>
    <w:rsid w:val="00B37027"/>
    <w:rsid w:val="00B40DB0"/>
    <w:rsid w:val="00B41E44"/>
    <w:rsid w:val="00B4256E"/>
    <w:rsid w:val="00B425F0"/>
    <w:rsid w:val="00B442C3"/>
    <w:rsid w:val="00B45125"/>
    <w:rsid w:val="00B459A4"/>
    <w:rsid w:val="00B45EAE"/>
    <w:rsid w:val="00B4632E"/>
    <w:rsid w:val="00B463A3"/>
    <w:rsid w:val="00B47092"/>
    <w:rsid w:val="00B476C3"/>
    <w:rsid w:val="00B4784C"/>
    <w:rsid w:val="00B4791E"/>
    <w:rsid w:val="00B5025B"/>
    <w:rsid w:val="00B50FD6"/>
    <w:rsid w:val="00B5120A"/>
    <w:rsid w:val="00B51C4F"/>
    <w:rsid w:val="00B52052"/>
    <w:rsid w:val="00B527CF"/>
    <w:rsid w:val="00B530EB"/>
    <w:rsid w:val="00B532EE"/>
    <w:rsid w:val="00B538EC"/>
    <w:rsid w:val="00B53F0E"/>
    <w:rsid w:val="00B550B1"/>
    <w:rsid w:val="00B569E9"/>
    <w:rsid w:val="00B579F1"/>
    <w:rsid w:val="00B60652"/>
    <w:rsid w:val="00B60972"/>
    <w:rsid w:val="00B61E44"/>
    <w:rsid w:val="00B62B59"/>
    <w:rsid w:val="00B630A2"/>
    <w:rsid w:val="00B63A9D"/>
    <w:rsid w:val="00B63BFE"/>
    <w:rsid w:val="00B64314"/>
    <w:rsid w:val="00B64DD6"/>
    <w:rsid w:val="00B65E0A"/>
    <w:rsid w:val="00B65EF6"/>
    <w:rsid w:val="00B66362"/>
    <w:rsid w:val="00B7011B"/>
    <w:rsid w:val="00B71E66"/>
    <w:rsid w:val="00B72007"/>
    <w:rsid w:val="00B727FF"/>
    <w:rsid w:val="00B73161"/>
    <w:rsid w:val="00B74D6E"/>
    <w:rsid w:val="00B74DF1"/>
    <w:rsid w:val="00B765CB"/>
    <w:rsid w:val="00B76A78"/>
    <w:rsid w:val="00B77B31"/>
    <w:rsid w:val="00B8026B"/>
    <w:rsid w:val="00B8193F"/>
    <w:rsid w:val="00B82E04"/>
    <w:rsid w:val="00B8370A"/>
    <w:rsid w:val="00B84678"/>
    <w:rsid w:val="00B84E73"/>
    <w:rsid w:val="00B85B0D"/>
    <w:rsid w:val="00B85B4E"/>
    <w:rsid w:val="00B85F1A"/>
    <w:rsid w:val="00B86F73"/>
    <w:rsid w:val="00B870AA"/>
    <w:rsid w:val="00B90249"/>
    <w:rsid w:val="00B90339"/>
    <w:rsid w:val="00B90E99"/>
    <w:rsid w:val="00B91AFA"/>
    <w:rsid w:val="00B91D3C"/>
    <w:rsid w:val="00B92181"/>
    <w:rsid w:val="00B9267A"/>
    <w:rsid w:val="00B9273C"/>
    <w:rsid w:val="00B92F75"/>
    <w:rsid w:val="00B93078"/>
    <w:rsid w:val="00B93847"/>
    <w:rsid w:val="00B93D6F"/>
    <w:rsid w:val="00B95334"/>
    <w:rsid w:val="00BA0459"/>
    <w:rsid w:val="00BA3DFB"/>
    <w:rsid w:val="00BA6EFA"/>
    <w:rsid w:val="00BA7457"/>
    <w:rsid w:val="00BB2495"/>
    <w:rsid w:val="00BB29B0"/>
    <w:rsid w:val="00BB3100"/>
    <w:rsid w:val="00BB32D2"/>
    <w:rsid w:val="00BB3847"/>
    <w:rsid w:val="00BB5158"/>
    <w:rsid w:val="00BB58BC"/>
    <w:rsid w:val="00BB6BF7"/>
    <w:rsid w:val="00BC19DE"/>
    <w:rsid w:val="00BC26C4"/>
    <w:rsid w:val="00BC28A5"/>
    <w:rsid w:val="00BC46D8"/>
    <w:rsid w:val="00BC70F9"/>
    <w:rsid w:val="00BD0996"/>
    <w:rsid w:val="00BD0D48"/>
    <w:rsid w:val="00BD1AA7"/>
    <w:rsid w:val="00BD2496"/>
    <w:rsid w:val="00BD2655"/>
    <w:rsid w:val="00BD2A39"/>
    <w:rsid w:val="00BD2DF5"/>
    <w:rsid w:val="00BD58C9"/>
    <w:rsid w:val="00BD5A35"/>
    <w:rsid w:val="00BD5CF6"/>
    <w:rsid w:val="00BD61E4"/>
    <w:rsid w:val="00BD69D1"/>
    <w:rsid w:val="00BD6B65"/>
    <w:rsid w:val="00BD7897"/>
    <w:rsid w:val="00BE0AEA"/>
    <w:rsid w:val="00BE0DF7"/>
    <w:rsid w:val="00BE0F3E"/>
    <w:rsid w:val="00BE27D5"/>
    <w:rsid w:val="00BE2EDF"/>
    <w:rsid w:val="00BE4515"/>
    <w:rsid w:val="00BE4CC6"/>
    <w:rsid w:val="00BE5481"/>
    <w:rsid w:val="00BE6863"/>
    <w:rsid w:val="00BE71D0"/>
    <w:rsid w:val="00BF0FC5"/>
    <w:rsid w:val="00BF26C9"/>
    <w:rsid w:val="00BF2D5B"/>
    <w:rsid w:val="00BF41A7"/>
    <w:rsid w:val="00BF432B"/>
    <w:rsid w:val="00BF55A4"/>
    <w:rsid w:val="00BF5DD1"/>
    <w:rsid w:val="00BF6701"/>
    <w:rsid w:val="00C0030E"/>
    <w:rsid w:val="00C016EC"/>
    <w:rsid w:val="00C02FD2"/>
    <w:rsid w:val="00C032D0"/>
    <w:rsid w:val="00C0431C"/>
    <w:rsid w:val="00C0440D"/>
    <w:rsid w:val="00C04A56"/>
    <w:rsid w:val="00C0582A"/>
    <w:rsid w:val="00C05DD6"/>
    <w:rsid w:val="00C1049D"/>
    <w:rsid w:val="00C11417"/>
    <w:rsid w:val="00C11EE0"/>
    <w:rsid w:val="00C11F71"/>
    <w:rsid w:val="00C12301"/>
    <w:rsid w:val="00C12AA8"/>
    <w:rsid w:val="00C12F41"/>
    <w:rsid w:val="00C14BE8"/>
    <w:rsid w:val="00C14C8F"/>
    <w:rsid w:val="00C15728"/>
    <w:rsid w:val="00C1699C"/>
    <w:rsid w:val="00C17225"/>
    <w:rsid w:val="00C20D2D"/>
    <w:rsid w:val="00C21AF4"/>
    <w:rsid w:val="00C21EFF"/>
    <w:rsid w:val="00C2298A"/>
    <w:rsid w:val="00C25348"/>
    <w:rsid w:val="00C256AC"/>
    <w:rsid w:val="00C25E80"/>
    <w:rsid w:val="00C2647E"/>
    <w:rsid w:val="00C26B68"/>
    <w:rsid w:val="00C31E93"/>
    <w:rsid w:val="00C3287E"/>
    <w:rsid w:val="00C32CCE"/>
    <w:rsid w:val="00C34258"/>
    <w:rsid w:val="00C34F5C"/>
    <w:rsid w:val="00C37519"/>
    <w:rsid w:val="00C40B4D"/>
    <w:rsid w:val="00C40F65"/>
    <w:rsid w:val="00C4109A"/>
    <w:rsid w:val="00C418D4"/>
    <w:rsid w:val="00C42653"/>
    <w:rsid w:val="00C456D6"/>
    <w:rsid w:val="00C468BC"/>
    <w:rsid w:val="00C50BD7"/>
    <w:rsid w:val="00C512CC"/>
    <w:rsid w:val="00C5160F"/>
    <w:rsid w:val="00C51DFD"/>
    <w:rsid w:val="00C5257D"/>
    <w:rsid w:val="00C52841"/>
    <w:rsid w:val="00C561EA"/>
    <w:rsid w:val="00C5799D"/>
    <w:rsid w:val="00C60C7E"/>
    <w:rsid w:val="00C610DF"/>
    <w:rsid w:val="00C61F11"/>
    <w:rsid w:val="00C62BF6"/>
    <w:rsid w:val="00C62E27"/>
    <w:rsid w:val="00C64328"/>
    <w:rsid w:val="00C64597"/>
    <w:rsid w:val="00C658A6"/>
    <w:rsid w:val="00C677BD"/>
    <w:rsid w:val="00C709B5"/>
    <w:rsid w:val="00C717D7"/>
    <w:rsid w:val="00C71933"/>
    <w:rsid w:val="00C71CE2"/>
    <w:rsid w:val="00C72B82"/>
    <w:rsid w:val="00C73740"/>
    <w:rsid w:val="00C74D44"/>
    <w:rsid w:val="00C7512E"/>
    <w:rsid w:val="00C75DAB"/>
    <w:rsid w:val="00C76E5A"/>
    <w:rsid w:val="00C76FD5"/>
    <w:rsid w:val="00C7781E"/>
    <w:rsid w:val="00C80884"/>
    <w:rsid w:val="00C81585"/>
    <w:rsid w:val="00C81CA0"/>
    <w:rsid w:val="00C81E38"/>
    <w:rsid w:val="00C82816"/>
    <w:rsid w:val="00C82850"/>
    <w:rsid w:val="00C84005"/>
    <w:rsid w:val="00C8480D"/>
    <w:rsid w:val="00C850D9"/>
    <w:rsid w:val="00C852A0"/>
    <w:rsid w:val="00C85492"/>
    <w:rsid w:val="00C865CC"/>
    <w:rsid w:val="00C8759E"/>
    <w:rsid w:val="00C877D6"/>
    <w:rsid w:val="00C87AF7"/>
    <w:rsid w:val="00C908AB"/>
    <w:rsid w:val="00C90D41"/>
    <w:rsid w:val="00C9211F"/>
    <w:rsid w:val="00C930EC"/>
    <w:rsid w:val="00C936BB"/>
    <w:rsid w:val="00C95116"/>
    <w:rsid w:val="00C96966"/>
    <w:rsid w:val="00C96EE4"/>
    <w:rsid w:val="00CA03EA"/>
    <w:rsid w:val="00CA0550"/>
    <w:rsid w:val="00CA1F3B"/>
    <w:rsid w:val="00CA3188"/>
    <w:rsid w:val="00CA3273"/>
    <w:rsid w:val="00CA3BA1"/>
    <w:rsid w:val="00CA411F"/>
    <w:rsid w:val="00CA4F58"/>
    <w:rsid w:val="00CA5354"/>
    <w:rsid w:val="00CA57E0"/>
    <w:rsid w:val="00CB10D5"/>
    <w:rsid w:val="00CB1769"/>
    <w:rsid w:val="00CB3926"/>
    <w:rsid w:val="00CB4210"/>
    <w:rsid w:val="00CB4B21"/>
    <w:rsid w:val="00CB6906"/>
    <w:rsid w:val="00CC042E"/>
    <w:rsid w:val="00CC07CC"/>
    <w:rsid w:val="00CC0A1D"/>
    <w:rsid w:val="00CC229B"/>
    <w:rsid w:val="00CC24BF"/>
    <w:rsid w:val="00CC260D"/>
    <w:rsid w:val="00CC5A9A"/>
    <w:rsid w:val="00CC66E7"/>
    <w:rsid w:val="00CC7166"/>
    <w:rsid w:val="00CC7BA1"/>
    <w:rsid w:val="00CD0350"/>
    <w:rsid w:val="00CD05DE"/>
    <w:rsid w:val="00CD1CCA"/>
    <w:rsid w:val="00CD3155"/>
    <w:rsid w:val="00CD3479"/>
    <w:rsid w:val="00CD3D57"/>
    <w:rsid w:val="00CD45A2"/>
    <w:rsid w:val="00CD6B62"/>
    <w:rsid w:val="00CD7456"/>
    <w:rsid w:val="00CD76F6"/>
    <w:rsid w:val="00CE025B"/>
    <w:rsid w:val="00CE133C"/>
    <w:rsid w:val="00CE1B73"/>
    <w:rsid w:val="00CE35EE"/>
    <w:rsid w:val="00CE3A63"/>
    <w:rsid w:val="00CE4481"/>
    <w:rsid w:val="00CE4CBD"/>
    <w:rsid w:val="00CE5837"/>
    <w:rsid w:val="00CE62AA"/>
    <w:rsid w:val="00CE7430"/>
    <w:rsid w:val="00CE7997"/>
    <w:rsid w:val="00CE7E63"/>
    <w:rsid w:val="00CF02CD"/>
    <w:rsid w:val="00CF1CF0"/>
    <w:rsid w:val="00CF1D67"/>
    <w:rsid w:val="00CF2090"/>
    <w:rsid w:val="00CF2C21"/>
    <w:rsid w:val="00CF33AF"/>
    <w:rsid w:val="00CF5AAA"/>
    <w:rsid w:val="00CF64BD"/>
    <w:rsid w:val="00CF66A9"/>
    <w:rsid w:val="00CF6E5D"/>
    <w:rsid w:val="00CF7812"/>
    <w:rsid w:val="00CF783C"/>
    <w:rsid w:val="00D00500"/>
    <w:rsid w:val="00D010AA"/>
    <w:rsid w:val="00D01A8B"/>
    <w:rsid w:val="00D024EE"/>
    <w:rsid w:val="00D03105"/>
    <w:rsid w:val="00D038C8"/>
    <w:rsid w:val="00D03D76"/>
    <w:rsid w:val="00D04CEA"/>
    <w:rsid w:val="00D1092D"/>
    <w:rsid w:val="00D10B2A"/>
    <w:rsid w:val="00D1186C"/>
    <w:rsid w:val="00D11884"/>
    <w:rsid w:val="00D12F2E"/>
    <w:rsid w:val="00D12F9D"/>
    <w:rsid w:val="00D1338B"/>
    <w:rsid w:val="00D1661E"/>
    <w:rsid w:val="00D17025"/>
    <w:rsid w:val="00D215D9"/>
    <w:rsid w:val="00D21ADA"/>
    <w:rsid w:val="00D21E46"/>
    <w:rsid w:val="00D22285"/>
    <w:rsid w:val="00D229CD"/>
    <w:rsid w:val="00D22DEB"/>
    <w:rsid w:val="00D22E93"/>
    <w:rsid w:val="00D23802"/>
    <w:rsid w:val="00D24C7B"/>
    <w:rsid w:val="00D25512"/>
    <w:rsid w:val="00D25911"/>
    <w:rsid w:val="00D25F4C"/>
    <w:rsid w:val="00D263AC"/>
    <w:rsid w:val="00D265DF"/>
    <w:rsid w:val="00D268B3"/>
    <w:rsid w:val="00D3080B"/>
    <w:rsid w:val="00D31649"/>
    <w:rsid w:val="00D3166B"/>
    <w:rsid w:val="00D31A40"/>
    <w:rsid w:val="00D324D7"/>
    <w:rsid w:val="00D324D9"/>
    <w:rsid w:val="00D34188"/>
    <w:rsid w:val="00D34B74"/>
    <w:rsid w:val="00D35D07"/>
    <w:rsid w:val="00D36B62"/>
    <w:rsid w:val="00D36FA1"/>
    <w:rsid w:val="00D40901"/>
    <w:rsid w:val="00D417B8"/>
    <w:rsid w:val="00D437CA"/>
    <w:rsid w:val="00D448FF"/>
    <w:rsid w:val="00D458DD"/>
    <w:rsid w:val="00D45937"/>
    <w:rsid w:val="00D466BC"/>
    <w:rsid w:val="00D46848"/>
    <w:rsid w:val="00D46B9C"/>
    <w:rsid w:val="00D46DFB"/>
    <w:rsid w:val="00D47BC8"/>
    <w:rsid w:val="00D51CD2"/>
    <w:rsid w:val="00D51FA0"/>
    <w:rsid w:val="00D52036"/>
    <w:rsid w:val="00D529B9"/>
    <w:rsid w:val="00D52BCF"/>
    <w:rsid w:val="00D53C30"/>
    <w:rsid w:val="00D55842"/>
    <w:rsid w:val="00D61C32"/>
    <w:rsid w:val="00D62AD4"/>
    <w:rsid w:val="00D640C6"/>
    <w:rsid w:val="00D65379"/>
    <w:rsid w:val="00D724BA"/>
    <w:rsid w:val="00D73342"/>
    <w:rsid w:val="00D742B7"/>
    <w:rsid w:val="00D7491D"/>
    <w:rsid w:val="00D75647"/>
    <w:rsid w:val="00D75E06"/>
    <w:rsid w:val="00D762A6"/>
    <w:rsid w:val="00D76656"/>
    <w:rsid w:val="00D773DB"/>
    <w:rsid w:val="00D774C4"/>
    <w:rsid w:val="00D77E71"/>
    <w:rsid w:val="00D80340"/>
    <w:rsid w:val="00D80845"/>
    <w:rsid w:val="00D814D2"/>
    <w:rsid w:val="00D815B8"/>
    <w:rsid w:val="00D81721"/>
    <w:rsid w:val="00D82368"/>
    <w:rsid w:val="00D82DF1"/>
    <w:rsid w:val="00D8445E"/>
    <w:rsid w:val="00D85033"/>
    <w:rsid w:val="00D86B6C"/>
    <w:rsid w:val="00D87DAD"/>
    <w:rsid w:val="00D87F28"/>
    <w:rsid w:val="00D90369"/>
    <w:rsid w:val="00D915F2"/>
    <w:rsid w:val="00D92101"/>
    <w:rsid w:val="00D9451A"/>
    <w:rsid w:val="00D9498E"/>
    <w:rsid w:val="00D94D5A"/>
    <w:rsid w:val="00D94EBE"/>
    <w:rsid w:val="00D94F65"/>
    <w:rsid w:val="00D95120"/>
    <w:rsid w:val="00DA38E0"/>
    <w:rsid w:val="00DA3C1E"/>
    <w:rsid w:val="00DA409E"/>
    <w:rsid w:val="00DA4A6E"/>
    <w:rsid w:val="00DA4CF5"/>
    <w:rsid w:val="00DA4D2C"/>
    <w:rsid w:val="00DA4FB6"/>
    <w:rsid w:val="00DA6308"/>
    <w:rsid w:val="00DA6BCC"/>
    <w:rsid w:val="00DB136D"/>
    <w:rsid w:val="00DB28B2"/>
    <w:rsid w:val="00DB46B4"/>
    <w:rsid w:val="00DB56F6"/>
    <w:rsid w:val="00DB665E"/>
    <w:rsid w:val="00DB67B8"/>
    <w:rsid w:val="00DB6E1E"/>
    <w:rsid w:val="00DB7202"/>
    <w:rsid w:val="00DB7FD4"/>
    <w:rsid w:val="00DC14B2"/>
    <w:rsid w:val="00DC1B99"/>
    <w:rsid w:val="00DC45E9"/>
    <w:rsid w:val="00DC5555"/>
    <w:rsid w:val="00DC69BD"/>
    <w:rsid w:val="00DC6C9F"/>
    <w:rsid w:val="00DC7F3B"/>
    <w:rsid w:val="00DD02FF"/>
    <w:rsid w:val="00DD18CC"/>
    <w:rsid w:val="00DD1B9D"/>
    <w:rsid w:val="00DD2273"/>
    <w:rsid w:val="00DD23C2"/>
    <w:rsid w:val="00DD29F1"/>
    <w:rsid w:val="00DD4E34"/>
    <w:rsid w:val="00DD753C"/>
    <w:rsid w:val="00DD7F09"/>
    <w:rsid w:val="00DD7FA8"/>
    <w:rsid w:val="00DD7FB5"/>
    <w:rsid w:val="00DE050A"/>
    <w:rsid w:val="00DE1C7B"/>
    <w:rsid w:val="00DE30E6"/>
    <w:rsid w:val="00DE34E9"/>
    <w:rsid w:val="00DE41FE"/>
    <w:rsid w:val="00DE429A"/>
    <w:rsid w:val="00DE6862"/>
    <w:rsid w:val="00DE71C7"/>
    <w:rsid w:val="00DF1599"/>
    <w:rsid w:val="00DF1E4D"/>
    <w:rsid w:val="00DF2132"/>
    <w:rsid w:val="00DF2908"/>
    <w:rsid w:val="00DF46F8"/>
    <w:rsid w:val="00DF4E2F"/>
    <w:rsid w:val="00DF5006"/>
    <w:rsid w:val="00DF5135"/>
    <w:rsid w:val="00DF539C"/>
    <w:rsid w:val="00DF6AE8"/>
    <w:rsid w:val="00DF74A2"/>
    <w:rsid w:val="00DF78F3"/>
    <w:rsid w:val="00E008F0"/>
    <w:rsid w:val="00E035DE"/>
    <w:rsid w:val="00E0376B"/>
    <w:rsid w:val="00E04AA5"/>
    <w:rsid w:val="00E068A1"/>
    <w:rsid w:val="00E11046"/>
    <w:rsid w:val="00E1321C"/>
    <w:rsid w:val="00E13440"/>
    <w:rsid w:val="00E1477C"/>
    <w:rsid w:val="00E1488F"/>
    <w:rsid w:val="00E14DA4"/>
    <w:rsid w:val="00E16241"/>
    <w:rsid w:val="00E1795B"/>
    <w:rsid w:val="00E179F0"/>
    <w:rsid w:val="00E17D06"/>
    <w:rsid w:val="00E20E5C"/>
    <w:rsid w:val="00E21283"/>
    <w:rsid w:val="00E21334"/>
    <w:rsid w:val="00E24CAC"/>
    <w:rsid w:val="00E26EDA"/>
    <w:rsid w:val="00E30AAF"/>
    <w:rsid w:val="00E312CC"/>
    <w:rsid w:val="00E32D9D"/>
    <w:rsid w:val="00E33145"/>
    <w:rsid w:val="00E3339F"/>
    <w:rsid w:val="00E34ADB"/>
    <w:rsid w:val="00E365BE"/>
    <w:rsid w:val="00E406A0"/>
    <w:rsid w:val="00E40EF9"/>
    <w:rsid w:val="00E41202"/>
    <w:rsid w:val="00E415A2"/>
    <w:rsid w:val="00E43AF3"/>
    <w:rsid w:val="00E44297"/>
    <w:rsid w:val="00E455E6"/>
    <w:rsid w:val="00E45D21"/>
    <w:rsid w:val="00E45F7E"/>
    <w:rsid w:val="00E463BF"/>
    <w:rsid w:val="00E46CEA"/>
    <w:rsid w:val="00E475EE"/>
    <w:rsid w:val="00E5053E"/>
    <w:rsid w:val="00E50C4C"/>
    <w:rsid w:val="00E50F7F"/>
    <w:rsid w:val="00E5116A"/>
    <w:rsid w:val="00E51A6A"/>
    <w:rsid w:val="00E51ECE"/>
    <w:rsid w:val="00E52FA0"/>
    <w:rsid w:val="00E53E2C"/>
    <w:rsid w:val="00E544C9"/>
    <w:rsid w:val="00E54984"/>
    <w:rsid w:val="00E55116"/>
    <w:rsid w:val="00E5539E"/>
    <w:rsid w:val="00E55F9E"/>
    <w:rsid w:val="00E56129"/>
    <w:rsid w:val="00E569A8"/>
    <w:rsid w:val="00E6047E"/>
    <w:rsid w:val="00E60B72"/>
    <w:rsid w:val="00E61F4D"/>
    <w:rsid w:val="00E61FA6"/>
    <w:rsid w:val="00E6217D"/>
    <w:rsid w:val="00E628A4"/>
    <w:rsid w:val="00E62963"/>
    <w:rsid w:val="00E6297D"/>
    <w:rsid w:val="00E666D4"/>
    <w:rsid w:val="00E66942"/>
    <w:rsid w:val="00E669F4"/>
    <w:rsid w:val="00E66FEA"/>
    <w:rsid w:val="00E67AEA"/>
    <w:rsid w:val="00E67E50"/>
    <w:rsid w:val="00E70FD8"/>
    <w:rsid w:val="00E71285"/>
    <w:rsid w:val="00E71692"/>
    <w:rsid w:val="00E71BC2"/>
    <w:rsid w:val="00E75AF0"/>
    <w:rsid w:val="00E7640C"/>
    <w:rsid w:val="00E76CA6"/>
    <w:rsid w:val="00E77A35"/>
    <w:rsid w:val="00E77CD6"/>
    <w:rsid w:val="00E8163B"/>
    <w:rsid w:val="00E81C7B"/>
    <w:rsid w:val="00E82B1A"/>
    <w:rsid w:val="00E82CCD"/>
    <w:rsid w:val="00E83334"/>
    <w:rsid w:val="00E852DF"/>
    <w:rsid w:val="00E86122"/>
    <w:rsid w:val="00E86723"/>
    <w:rsid w:val="00E86837"/>
    <w:rsid w:val="00E8703F"/>
    <w:rsid w:val="00E8732F"/>
    <w:rsid w:val="00E902E1"/>
    <w:rsid w:val="00E9066E"/>
    <w:rsid w:val="00E908AC"/>
    <w:rsid w:val="00E90B5E"/>
    <w:rsid w:val="00E92469"/>
    <w:rsid w:val="00E924AF"/>
    <w:rsid w:val="00E92AA6"/>
    <w:rsid w:val="00E9315C"/>
    <w:rsid w:val="00E96500"/>
    <w:rsid w:val="00EA257D"/>
    <w:rsid w:val="00EA2BCF"/>
    <w:rsid w:val="00EA2F59"/>
    <w:rsid w:val="00EA3963"/>
    <w:rsid w:val="00EA4661"/>
    <w:rsid w:val="00EA60E2"/>
    <w:rsid w:val="00EA64F4"/>
    <w:rsid w:val="00EA6A2D"/>
    <w:rsid w:val="00EA77EE"/>
    <w:rsid w:val="00EB0411"/>
    <w:rsid w:val="00EB102C"/>
    <w:rsid w:val="00EB18FE"/>
    <w:rsid w:val="00EB29E3"/>
    <w:rsid w:val="00EB2A76"/>
    <w:rsid w:val="00EB2C0D"/>
    <w:rsid w:val="00EB3B9F"/>
    <w:rsid w:val="00EB4F51"/>
    <w:rsid w:val="00EB4FBD"/>
    <w:rsid w:val="00EB533E"/>
    <w:rsid w:val="00EB6A2E"/>
    <w:rsid w:val="00EB74F6"/>
    <w:rsid w:val="00EB7EEE"/>
    <w:rsid w:val="00EC2CA9"/>
    <w:rsid w:val="00EC2FED"/>
    <w:rsid w:val="00EC67C3"/>
    <w:rsid w:val="00EC79E1"/>
    <w:rsid w:val="00EC7E50"/>
    <w:rsid w:val="00ED0F40"/>
    <w:rsid w:val="00ED14E4"/>
    <w:rsid w:val="00ED3302"/>
    <w:rsid w:val="00ED621B"/>
    <w:rsid w:val="00ED6D86"/>
    <w:rsid w:val="00ED7A66"/>
    <w:rsid w:val="00EE1732"/>
    <w:rsid w:val="00EE17C7"/>
    <w:rsid w:val="00EE28AD"/>
    <w:rsid w:val="00EE335C"/>
    <w:rsid w:val="00EE33A3"/>
    <w:rsid w:val="00EE4A5D"/>
    <w:rsid w:val="00EE5F8E"/>
    <w:rsid w:val="00EE6144"/>
    <w:rsid w:val="00EE6185"/>
    <w:rsid w:val="00EE65A0"/>
    <w:rsid w:val="00EE771D"/>
    <w:rsid w:val="00EF0D1C"/>
    <w:rsid w:val="00EF17A0"/>
    <w:rsid w:val="00EF1938"/>
    <w:rsid w:val="00EF1963"/>
    <w:rsid w:val="00EF23BF"/>
    <w:rsid w:val="00EF25C0"/>
    <w:rsid w:val="00EF305C"/>
    <w:rsid w:val="00EF3C92"/>
    <w:rsid w:val="00EF3DF5"/>
    <w:rsid w:val="00EF4BFC"/>
    <w:rsid w:val="00EF529C"/>
    <w:rsid w:val="00EF755A"/>
    <w:rsid w:val="00F00C63"/>
    <w:rsid w:val="00F00F3D"/>
    <w:rsid w:val="00F019A3"/>
    <w:rsid w:val="00F0235C"/>
    <w:rsid w:val="00F04E34"/>
    <w:rsid w:val="00F04F98"/>
    <w:rsid w:val="00F055E3"/>
    <w:rsid w:val="00F059C4"/>
    <w:rsid w:val="00F063F3"/>
    <w:rsid w:val="00F074F6"/>
    <w:rsid w:val="00F07851"/>
    <w:rsid w:val="00F10968"/>
    <w:rsid w:val="00F10B8C"/>
    <w:rsid w:val="00F1150C"/>
    <w:rsid w:val="00F12FB3"/>
    <w:rsid w:val="00F14ECA"/>
    <w:rsid w:val="00F16050"/>
    <w:rsid w:val="00F16648"/>
    <w:rsid w:val="00F17647"/>
    <w:rsid w:val="00F2026E"/>
    <w:rsid w:val="00F2094F"/>
    <w:rsid w:val="00F20F69"/>
    <w:rsid w:val="00F214D0"/>
    <w:rsid w:val="00F21B4E"/>
    <w:rsid w:val="00F2288F"/>
    <w:rsid w:val="00F232A6"/>
    <w:rsid w:val="00F23450"/>
    <w:rsid w:val="00F24889"/>
    <w:rsid w:val="00F25028"/>
    <w:rsid w:val="00F269F0"/>
    <w:rsid w:val="00F26B37"/>
    <w:rsid w:val="00F27364"/>
    <w:rsid w:val="00F320AD"/>
    <w:rsid w:val="00F3236D"/>
    <w:rsid w:val="00F33711"/>
    <w:rsid w:val="00F34AF9"/>
    <w:rsid w:val="00F36AD7"/>
    <w:rsid w:val="00F40C8D"/>
    <w:rsid w:val="00F41D03"/>
    <w:rsid w:val="00F43B41"/>
    <w:rsid w:val="00F43D58"/>
    <w:rsid w:val="00F4454D"/>
    <w:rsid w:val="00F44874"/>
    <w:rsid w:val="00F44B48"/>
    <w:rsid w:val="00F46554"/>
    <w:rsid w:val="00F46BE5"/>
    <w:rsid w:val="00F46F5D"/>
    <w:rsid w:val="00F521CA"/>
    <w:rsid w:val="00F52B64"/>
    <w:rsid w:val="00F5304F"/>
    <w:rsid w:val="00F537D5"/>
    <w:rsid w:val="00F53C8B"/>
    <w:rsid w:val="00F554A2"/>
    <w:rsid w:val="00F55FFE"/>
    <w:rsid w:val="00F561CA"/>
    <w:rsid w:val="00F564D6"/>
    <w:rsid w:val="00F56861"/>
    <w:rsid w:val="00F6029D"/>
    <w:rsid w:val="00F60A7B"/>
    <w:rsid w:val="00F648B8"/>
    <w:rsid w:val="00F64A3F"/>
    <w:rsid w:val="00F6513C"/>
    <w:rsid w:val="00F66A1D"/>
    <w:rsid w:val="00F67A43"/>
    <w:rsid w:val="00F716E2"/>
    <w:rsid w:val="00F71B5D"/>
    <w:rsid w:val="00F73209"/>
    <w:rsid w:val="00F75EC1"/>
    <w:rsid w:val="00F77E10"/>
    <w:rsid w:val="00F77E5C"/>
    <w:rsid w:val="00F80E25"/>
    <w:rsid w:val="00F81411"/>
    <w:rsid w:val="00F821DF"/>
    <w:rsid w:val="00F83910"/>
    <w:rsid w:val="00F83F58"/>
    <w:rsid w:val="00F843ED"/>
    <w:rsid w:val="00F847DA"/>
    <w:rsid w:val="00F85B11"/>
    <w:rsid w:val="00F85B56"/>
    <w:rsid w:val="00F869D7"/>
    <w:rsid w:val="00F86CEB"/>
    <w:rsid w:val="00F910FF"/>
    <w:rsid w:val="00F9265A"/>
    <w:rsid w:val="00F93D20"/>
    <w:rsid w:val="00F93E93"/>
    <w:rsid w:val="00F946B0"/>
    <w:rsid w:val="00F94870"/>
    <w:rsid w:val="00F94C29"/>
    <w:rsid w:val="00F97438"/>
    <w:rsid w:val="00FA0733"/>
    <w:rsid w:val="00FA1243"/>
    <w:rsid w:val="00FA2376"/>
    <w:rsid w:val="00FA2C34"/>
    <w:rsid w:val="00FA340F"/>
    <w:rsid w:val="00FA520C"/>
    <w:rsid w:val="00FA54C8"/>
    <w:rsid w:val="00FA69FD"/>
    <w:rsid w:val="00FA7FE2"/>
    <w:rsid w:val="00FB095E"/>
    <w:rsid w:val="00FB1B94"/>
    <w:rsid w:val="00FB1E7B"/>
    <w:rsid w:val="00FB267C"/>
    <w:rsid w:val="00FB331E"/>
    <w:rsid w:val="00FB4154"/>
    <w:rsid w:val="00FB4250"/>
    <w:rsid w:val="00FB439B"/>
    <w:rsid w:val="00FB472A"/>
    <w:rsid w:val="00FB5D5D"/>
    <w:rsid w:val="00FB6C6E"/>
    <w:rsid w:val="00FB7892"/>
    <w:rsid w:val="00FB7983"/>
    <w:rsid w:val="00FB7EE4"/>
    <w:rsid w:val="00FC06A3"/>
    <w:rsid w:val="00FC3E65"/>
    <w:rsid w:val="00FC7F12"/>
    <w:rsid w:val="00FD2526"/>
    <w:rsid w:val="00FD2738"/>
    <w:rsid w:val="00FD2DE6"/>
    <w:rsid w:val="00FD315C"/>
    <w:rsid w:val="00FD463F"/>
    <w:rsid w:val="00FD4E07"/>
    <w:rsid w:val="00FD4F04"/>
    <w:rsid w:val="00FD5C8F"/>
    <w:rsid w:val="00FE165A"/>
    <w:rsid w:val="00FE23CA"/>
    <w:rsid w:val="00FE3421"/>
    <w:rsid w:val="00FE4204"/>
    <w:rsid w:val="00FE54B8"/>
    <w:rsid w:val="00FE5B84"/>
    <w:rsid w:val="00FE5C18"/>
    <w:rsid w:val="00FE60D7"/>
    <w:rsid w:val="00FE6195"/>
    <w:rsid w:val="00FE6FBB"/>
    <w:rsid w:val="00FF254D"/>
    <w:rsid w:val="00FF3484"/>
    <w:rsid w:val="00FF384D"/>
    <w:rsid w:val="00FF4A20"/>
    <w:rsid w:val="00FF5188"/>
    <w:rsid w:val="00FF6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857254"/>
    <w:pPr>
      <w:widowControl w:val="0"/>
      <w:jc w:val="both"/>
    </w:pPr>
    <w:rPr>
      <w:rFonts w:ascii="Arial" w:eastAsia="Times New Roman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A6EFA"/>
    <w:pPr>
      <w:keepNext/>
      <w:keepLines/>
      <w:spacing w:before="48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Heading2">
    <w:name w:val="heading 2"/>
    <w:aliases w:val="Заголовок пункта (1.1),h2,h21,5,Reset numbering,222"/>
    <w:basedOn w:val="Normal"/>
    <w:next w:val="Normal"/>
    <w:link w:val="Heading2Char"/>
    <w:uiPriority w:val="99"/>
    <w:qFormat/>
    <w:rsid w:val="00BA6EFA"/>
    <w:pPr>
      <w:jc w:val="center"/>
      <w:outlineLvl w:val="1"/>
    </w:pPr>
    <w:rPr>
      <w:rFonts w:ascii="Garamond" w:hAnsi="Garamond" w:cs="Times New Roman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F2908"/>
    <w:pPr>
      <w:keepNext/>
      <w:spacing w:before="240" w:after="60"/>
      <w:outlineLvl w:val="2"/>
    </w:pPr>
    <w:rPr>
      <w:rFonts w:ascii="Garamond" w:hAnsi="Garamond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C11FC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A6EFA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aliases w:val="Заголовок пункта (1.1) Char,h2 Char,h21 Char,5 Char,Reset numbering Char,222 Char"/>
    <w:basedOn w:val="DefaultParagraphFont"/>
    <w:link w:val="Heading2"/>
    <w:uiPriority w:val="99"/>
    <w:locked/>
    <w:rsid w:val="00BA6EFA"/>
    <w:rPr>
      <w:rFonts w:ascii="Garamond" w:hAnsi="Garamond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F2908"/>
    <w:rPr>
      <w:rFonts w:ascii="Garamond" w:hAnsi="Garamond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C11FC"/>
    <w:rPr>
      <w:rFonts w:ascii="Calibri" w:hAnsi="Calibri" w:cs="Times New Roman"/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6C36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C363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05738"/>
    <w:pPr>
      <w:widowControl/>
      <w:ind w:left="708"/>
      <w:jc w:val="left"/>
    </w:pPr>
    <w:rPr>
      <w:rFonts w:ascii="Times New Roman" w:hAnsi="Times New Roman" w:cs="Times New Roman"/>
    </w:rPr>
  </w:style>
  <w:style w:type="paragraph" w:styleId="BodyText">
    <w:name w:val="Body Text"/>
    <w:basedOn w:val="Normal"/>
    <w:link w:val="BodyTextChar"/>
    <w:uiPriority w:val="99"/>
    <w:rsid w:val="00722869"/>
    <w:pPr>
      <w:widowControl/>
      <w:spacing w:before="120" w:after="120"/>
    </w:pPr>
    <w:rPr>
      <w:rFonts w:ascii="Garamond" w:hAnsi="Garamond" w:cs="Times New Roman"/>
      <w:sz w:val="26"/>
      <w:szCs w:val="26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22869"/>
    <w:rPr>
      <w:rFonts w:ascii="Garamond" w:hAnsi="Garamond" w:cs="Times New Roman"/>
      <w:sz w:val="26"/>
      <w:szCs w:val="26"/>
      <w:lang w:eastAsia="en-US"/>
    </w:rPr>
  </w:style>
  <w:style w:type="paragraph" w:customStyle="1" w:styleId="a">
    <w:name w:val="Знак"/>
    <w:basedOn w:val="Normal"/>
    <w:uiPriority w:val="99"/>
    <w:rsid w:val="001B3590"/>
    <w:pPr>
      <w:widowControl/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8472B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rsid w:val="008C038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C03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8C0385"/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C03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8C0385"/>
    <w:rPr>
      <w:b/>
      <w:bCs/>
    </w:rPr>
  </w:style>
  <w:style w:type="paragraph" w:styleId="Header">
    <w:name w:val="header"/>
    <w:basedOn w:val="Normal"/>
    <w:link w:val="HeaderChar"/>
    <w:uiPriority w:val="99"/>
    <w:rsid w:val="00A70B89"/>
    <w:pPr>
      <w:widowControl/>
      <w:tabs>
        <w:tab w:val="center" w:pos="4677"/>
        <w:tab w:val="right" w:pos="9355"/>
      </w:tabs>
      <w:jc w:val="left"/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70B89"/>
    <w:rPr>
      <w:rFonts w:ascii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3F7364"/>
    <w:rPr>
      <w:rFonts w:ascii="Arial" w:eastAsia="Times New Roman" w:hAnsi="Arial" w:cs="Arial"/>
      <w:sz w:val="24"/>
      <w:szCs w:val="24"/>
    </w:rPr>
  </w:style>
  <w:style w:type="paragraph" w:styleId="Footer">
    <w:name w:val="footer"/>
    <w:basedOn w:val="Normal"/>
    <w:link w:val="FooterChar"/>
    <w:uiPriority w:val="99"/>
    <w:rsid w:val="00EF305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F305C"/>
    <w:rPr>
      <w:rFonts w:ascii="Arial" w:hAnsi="Arial" w:cs="Arial"/>
      <w:sz w:val="24"/>
      <w:szCs w:val="24"/>
    </w:rPr>
  </w:style>
  <w:style w:type="paragraph" w:customStyle="1" w:styleId="txt">
    <w:name w:val="txt"/>
    <w:basedOn w:val="Normal"/>
    <w:uiPriority w:val="99"/>
    <w:rsid w:val="00DE6862"/>
    <w:pPr>
      <w:widowControl/>
      <w:spacing w:before="100" w:beforeAutospacing="1" w:after="100" w:afterAutospacing="1"/>
      <w:jc w:val="left"/>
    </w:pPr>
    <w:rPr>
      <w:rFonts w:eastAsia="Arial Unicode MS"/>
      <w:color w:val="000000"/>
      <w:sz w:val="14"/>
      <w:szCs w:val="14"/>
    </w:rPr>
  </w:style>
  <w:style w:type="paragraph" w:customStyle="1" w:styleId="subclauseindent">
    <w:name w:val="subclauseindent"/>
    <w:basedOn w:val="Normal"/>
    <w:uiPriority w:val="99"/>
    <w:rsid w:val="00CF1CF0"/>
    <w:pPr>
      <w:widowControl/>
      <w:spacing w:before="120" w:after="120"/>
      <w:ind w:left="1701"/>
    </w:pPr>
    <w:rPr>
      <w:rFonts w:ascii="Times New Roman" w:hAnsi="Times New Roman" w:cs="Times New Roman"/>
      <w:sz w:val="22"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99"/>
    <w:qFormat/>
    <w:rsid w:val="00BA6EFA"/>
    <w:pPr>
      <w:widowControl/>
      <w:spacing w:line="276" w:lineRule="auto"/>
      <w:jc w:val="left"/>
      <w:outlineLvl w:val="9"/>
    </w:pPr>
    <w:rPr>
      <w:lang w:eastAsia="en-US"/>
    </w:rPr>
  </w:style>
  <w:style w:type="paragraph" w:styleId="TOC2">
    <w:name w:val="toc 2"/>
    <w:basedOn w:val="Normal"/>
    <w:next w:val="Normal"/>
    <w:autoRedefine/>
    <w:uiPriority w:val="99"/>
    <w:rsid w:val="00BA6EFA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99"/>
    <w:rsid w:val="00BA6EFA"/>
    <w:pPr>
      <w:spacing w:after="100"/>
      <w:ind w:left="480"/>
    </w:pPr>
  </w:style>
  <w:style w:type="character" w:styleId="Hyperlink">
    <w:name w:val="Hyperlink"/>
    <w:basedOn w:val="DefaultParagraphFont"/>
    <w:uiPriority w:val="99"/>
    <w:rsid w:val="00BA6EFA"/>
    <w:rPr>
      <w:rFonts w:cs="Times New Roman"/>
      <w:color w:val="0000FF"/>
      <w:u w:val="single"/>
    </w:rPr>
  </w:style>
  <w:style w:type="paragraph" w:customStyle="1" w:styleId="subsubclauseindent">
    <w:name w:val="subsubclauseindent"/>
    <w:basedOn w:val="Normal"/>
    <w:uiPriority w:val="99"/>
    <w:rsid w:val="006D71DB"/>
    <w:pPr>
      <w:widowControl/>
      <w:spacing w:before="120" w:after="120"/>
      <w:ind w:left="2552"/>
    </w:pPr>
    <w:rPr>
      <w:rFonts w:ascii="Times New Roman" w:hAnsi="Times New Roman" w:cs="Times New Roman"/>
      <w:sz w:val="22"/>
      <w:szCs w:val="20"/>
      <w:lang w:val="en-GB" w:eastAsia="en-US"/>
    </w:rPr>
  </w:style>
  <w:style w:type="paragraph" w:styleId="TOC1">
    <w:name w:val="toc 1"/>
    <w:basedOn w:val="Normal"/>
    <w:next w:val="Normal"/>
    <w:autoRedefine/>
    <w:uiPriority w:val="99"/>
    <w:rsid w:val="001627A9"/>
    <w:pPr>
      <w:widowControl/>
      <w:spacing w:after="100" w:line="276" w:lineRule="auto"/>
      <w:jc w:val="left"/>
    </w:pPr>
    <w:rPr>
      <w:rFonts w:ascii="Calibri" w:hAnsi="Calibri" w:cs="Times New Roman"/>
      <w:sz w:val="22"/>
      <w:szCs w:val="22"/>
      <w:lang w:eastAsia="en-US"/>
    </w:rPr>
  </w:style>
  <w:style w:type="character" w:styleId="FollowedHyperlink">
    <w:name w:val="FollowedHyperlink"/>
    <w:basedOn w:val="DefaultParagraphFont"/>
    <w:uiPriority w:val="99"/>
    <w:semiHidden/>
    <w:rsid w:val="005A5B68"/>
    <w:rPr>
      <w:rFonts w:cs="Times New Roman"/>
      <w:color w:val="800080"/>
      <w:u w:val="single"/>
    </w:rPr>
  </w:style>
  <w:style w:type="character" w:customStyle="1" w:styleId="10">
    <w:name w:val="Текст примечания Знак1"/>
    <w:basedOn w:val="DefaultParagraphFont"/>
    <w:uiPriority w:val="99"/>
    <w:semiHidden/>
    <w:locked/>
    <w:rsid w:val="00951584"/>
    <w:rPr>
      <w:rFonts w:ascii="Times New Roman" w:hAnsi="Times New Roman" w:cs="Times New Roman"/>
    </w:rPr>
  </w:style>
  <w:style w:type="paragraph" w:customStyle="1" w:styleId="TOCTitle">
    <w:name w:val="TOC Title"/>
    <w:basedOn w:val="Normal"/>
    <w:uiPriority w:val="99"/>
    <w:rsid w:val="001406AB"/>
    <w:pPr>
      <w:keepLines/>
      <w:widowControl/>
      <w:spacing w:before="180" w:after="240"/>
      <w:jc w:val="center"/>
    </w:pPr>
    <w:rPr>
      <w:rFonts w:ascii="Garamond" w:hAnsi="Garamond" w:cs="Times New Roman"/>
      <w:b/>
      <w:sz w:val="32"/>
      <w:szCs w:val="20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85334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5334E"/>
    <w:rPr>
      <w:rFonts w:ascii="Arial" w:hAnsi="Arial" w:cs="Arial"/>
      <w:sz w:val="24"/>
      <w:szCs w:val="24"/>
    </w:rPr>
  </w:style>
  <w:style w:type="paragraph" w:customStyle="1" w:styleId="ConsPlusNormal">
    <w:name w:val="ConsPlusNormal"/>
    <w:uiPriority w:val="99"/>
    <w:rsid w:val="009E1CB6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2">
    <w:name w:val="Абзац списка2"/>
    <w:basedOn w:val="Normal"/>
    <w:uiPriority w:val="99"/>
    <w:rsid w:val="00B74DF1"/>
    <w:pPr>
      <w:widowControl/>
      <w:ind w:left="720"/>
      <w:contextualSpacing/>
      <w:jc w:val="left"/>
    </w:pPr>
    <w:rPr>
      <w:rFonts w:ascii="Times New Roman" w:hAnsi="Times New Roman" w:cs="Times New Roman"/>
    </w:rPr>
  </w:style>
  <w:style w:type="paragraph" w:styleId="ListNumber2">
    <w:name w:val="List Number 2"/>
    <w:basedOn w:val="Normal"/>
    <w:uiPriority w:val="99"/>
    <w:rsid w:val="006009F4"/>
    <w:pPr>
      <w:keepNext/>
      <w:keepLines/>
      <w:widowControl/>
      <w:numPr>
        <w:numId w:val="7"/>
      </w:numPr>
      <w:tabs>
        <w:tab w:val="clear" w:pos="2859"/>
        <w:tab w:val="num" w:pos="926"/>
        <w:tab w:val="left" w:pos="1260"/>
      </w:tabs>
      <w:spacing w:before="120"/>
      <w:ind w:left="926"/>
    </w:pPr>
    <w:rPr>
      <w:rFonts w:ascii="Garamond" w:hAnsi="Garamond" w:cs="Times New Roman"/>
      <w:sz w:val="22"/>
      <w:szCs w:val="20"/>
      <w:lang w:eastAsia="en-US"/>
    </w:rPr>
  </w:style>
  <w:style w:type="paragraph" w:customStyle="1" w:styleId="1">
    <w:name w:val="Нумерованный список 1"/>
    <w:basedOn w:val="Normal"/>
    <w:autoRedefine/>
    <w:uiPriority w:val="99"/>
    <w:rsid w:val="00E0376B"/>
    <w:pPr>
      <w:widowControl/>
      <w:numPr>
        <w:numId w:val="10"/>
      </w:numPr>
      <w:spacing w:before="120" w:after="120"/>
    </w:pPr>
    <w:rPr>
      <w:rFonts w:cs="Times New Roman"/>
      <w:sz w:val="20"/>
      <w:szCs w:val="20"/>
    </w:rPr>
  </w:style>
  <w:style w:type="paragraph" w:styleId="Title">
    <w:name w:val="Title"/>
    <w:basedOn w:val="Normal"/>
    <w:link w:val="TitleChar"/>
    <w:uiPriority w:val="99"/>
    <w:qFormat/>
    <w:locked/>
    <w:rsid w:val="0066465F"/>
    <w:pPr>
      <w:widowControl/>
      <w:spacing w:before="120"/>
      <w:jc w:val="center"/>
    </w:pPr>
    <w:rPr>
      <w:rFonts w:ascii="Garamond" w:hAnsi="Garamond" w:cs="Times New Roman"/>
      <w:b/>
      <w:bCs/>
      <w:sz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66465F"/>
    <w:rPr>
      <w:rFonts w:ascii="Garamond" w:hAnsi="Garamond" w:cs="Times New Roman"/>
      <w:b/>
      <w:bCs/>
      <w:sz w:val="24"/>
      <w:szCs w:val="24"/>
    </w:rPr>
  </w:style>
  <w:style w:type="character" w:styleId="PageNumber">
    <w:name w:val="page number"/>
    <w:basedOn w:val="DefaultParagraphFont"/>
    <w:uiPriority w:val="99"/>
    <w:rsid w:val="00342B1B"/>
    <w:rPr>
      <w:rFonts w:cs="Times New Roman"/>
    </w:rPr>
  </w:style>
  <w:style w:type="paragraph" w:styleId="List3">
    <w:name w:val="List 3"/>
    <w:basedOn w:val="Normal"/>
    <w:uiPriority w:val="99"/>
    <w:semiHidden/>
    <w:rsid w:val="00342B1B"/>
    <w:pPr>
      <w:ind w:left="849" w:hanging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735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73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735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CEDED6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1735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73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73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0" w:color="CEDED6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1735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73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73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CEDED6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1735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73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73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CEDED6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1735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73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73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2" w:color="CEDED6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1735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73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73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CEDED6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173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73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73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CEDED6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1735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73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73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CEDED6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173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73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73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2" w:color="CEDED6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1735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73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735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CEDED6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1735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73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73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0" w:color="CEDED6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1735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73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73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CEDED6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1735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73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73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CEDED6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1735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73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73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CEDED6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1735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73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73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CEDED6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1735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73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73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0" w:color="CEDED6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1735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73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73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CEDED6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1735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73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73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0" w:color="CEDED6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1735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73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CEDED6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1735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73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73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2" w:color="CEDED6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1735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73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73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CEDED6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1735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73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73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CEDED6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17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73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73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2" w:color="CEDED6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1735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73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73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2" w:color="CEDED6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1735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73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73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2" w:color="CEDED6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173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senergo.ru" TargetMode="External"/><Relationship Id="rId13" Type="http://schemas.openxmlformats.org/officeDocument/2006/relationships/hyperlink" Target="http://www.atsenergo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tsenergo.ru" TargetMode="External"/><Relationship Id="rId12" Type="http://schemas.openxmlformats.org/officeDocument/2006/relationships/hyperlink" Target="http://www.atsenergo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tsenergo.ru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atsenerg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tsenergo.ru" TargetMode="External"/><Relationship Id="rId14" Type="http://schemas.openxmlformats.org/officeDocument/2006/relationships/hyperlink" Target="http://www.atsenergo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12</Pages>
  <Words>4955</Words>
  <Characters>28248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Круглов</dc:creator>
  <cp:keywords/>
  <dc:description/>
  <cp:lastModifiedBy>123</cp:lastModifiedBy>
  <cp:revision>3</cp:revision>
  <cp:lastPrinted>2016-05-11T08:05:00Z</cp:lastPrinted>
  <dcterms:created xsi:type="dcterms:W3CDTF">2016-05-19T08:55:00Z</dcterms:created>
  <dcterms:modified xsi:type="dcterms:W3CDTF">2016-05-19T11:01:00Z</dcterms:modified>
</cp:coreProperties>
</file>